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356" w:rsidRPr="009D459E" w:rsidRDefault="004E27F5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  <w:r w:rsidRPr="009D459E">
        <w:rPr>
          <w:rFonts w:asciiTheme="minorHAnsi" w:hAnsi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96C220" wp14:editId="34A241B5">
                <wp:simplePos x="0" y="0"/>
                <wp:positionH relativeFrom="column">
                  <wp:posOffset>-93980</wp:posOffset>
                </wp:positionH>
                <wp:positionV relativeFrom="paragraph">
                  <wp:posOffset>170180</wp:posOffset>
                </wp:positionV>
                <wp:extent cx="3434080" cy="548640"/>
                <wp:effectExtent l="0" t="0" r="0" b="381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D5" w:rsidRDefault="00D679A0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</w:t>
                            </w:r>
                            <w:r w:rsidR="000D035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E</w:t>
                            </w:r>
                            <w:r w:rsidR="000D035F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MITTEILUNG</w:t>
                            </w:r>
                            <w:r w:rsidR="007B2126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 xml:space="preserve"> 2</w:t>
                            </w:r>
                            <w:r w:rsidR="005728D5" w:rsidRPr="0008670D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/20</w:t>
                            </w:r>
                            <w:r w:rsidR="00FA2265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21</w:t>
                            </w:r>
                          </w:p>
                          <w:p w:rsidR="00987E32" w:rsidRDefault="00987E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987E32" w:rsidRPr="0008670D" w:rsidRDefault="00987E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6C22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7.4pt;margin-top:13.4pt;width:270.4pt;height:4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MVtgIAALo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" filled="f" stroked="f">
                <v:textbox>
                  <w:txbxContent>
                    <w:p w:rsidR="005728D5" w:rsidRDefault="00D679A0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</w:t>
                      </w:r>
                      <w:r w:rsidR="000D035F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E</w:t>
                      </w:r>
                      <w:r w:rsidR="000D035F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MITTEILUNG</w:t>
                      </w:r>
                      <w:r w:rsidR="007B2126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 xml:space="preserve"> 2</w:t>
                      </w:r>
                      <w:r w:rsidR="005728D5" w:rsidRPr="0008670D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/20</w:t>
                      </w:r>
                      <w:r w:rsidR="00FA2265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21</w:t>
                      </w:r>
                    </w:p>
                    <w:p w:rsidR="00987E32" w:rsidRDefault="00987E32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</w:p>
                    <w:p w:rsidR="00987E32" w:rsidRPr="0008670D" w:rsidRDefault="00987E32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Default="00D6630A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  <w:lang w:val="de-DE"/>
        </w:rPr>
      </w:pPr>
    </w:p>
    <w:p w:rsidR="00D6630A" w:rsidRDefault="00D6630A">
      <w:pPr>
        <w:spacing w:line="360" w:lineRule="auto"/>
        <w:ind w:right="480"/>
        <w:rPr>
          <w:lang w:val="de-DE"/>
        </w:rPr>
      </w:pPr>
    </w:p>
    <w:p w:rsidR="00CD31D2" w:rsidRPr="002835A2" w:rsidRDefault="007B2126" w:rsidP="00196A9C">
      <w:pPr>
        <w:ind w:right="902"/>
        <w:rPr>
          <w:rFonts w:asciiTheme="minorHAnsi" w:hAnsiTheme="minorHAnsi" w:cstheme="minorHAnsi"/>
          <w:b/>
          <w:sz w:val="28"/>
          <w:lang w:val="de-DE"/>
        </w:rPr>
      </w:pPr>
      <w:r w:rsidRPr="00366548">
        <w:rPr>
          <w:rFonts w:asciiTheme="minorHAnsi" w:hAnsiTheme="minorHAnsi" w:cstheme="minorHAnsi"/>
          <w:b/>
          <w:sz w:val="28"/>
          <w:lang w:val="de-DE"/>
        </w:rPr>
        <w:t>ARGUS</w:t>
      </w:r>
      <w:r w:rsidR="00681769" w:rsidRPr="00366548">
        <w:rPr>
          <w:rFonts w:asciiTheme="minorHAnsi" w:hAnsiTheme="minorHAnsi" w:cstheme="minorHAnsi"/>
          <w:b/>
          <w:sz w:val="28"/>
          <w:lang w:val="de-DE"/>
        </w:rPr>
        <w:t xml:space="preserve"> </w:t>
      </w:r>
      <w:r w:rsidR="004F54EE" w:rsidRPr="00366548">
        <w:rPr>
          <w:rFonts w:asciiTheme="minorHAnsi" w:hAnsiTheme="minorHAnsi" w:cstheme="minorHAnsi"/>
          <w:b/>
          <w:sz w:val="28"/>
          <w:lang w:val="de-DE"/>
        </w:rPr>
        <w:t xml:space="preserve">Additive Plastics </w:t>
      </w:r>
      <w:r w:rsidR="00681769">
        <w:rPr>
          <w:rFonts w:asciiTheme="minorHAnsi" w:hAnsiTheme="minorHAnsi" w:cstheme="minorHAnsi"/>
          <w:b/>
          <w:sz w:val="28"/>
          <w:lang w:val="de-DE"/>
        </w:rPr>
        <w:t xml:space="preserve">setzt ZSE 40 </w:t>
      </w:r>
      <w:proofErr w:type="spellStart"/>
      <w:r w:rsidR="00681769">
        <w:rPr>
          <w:rFonts w:asciiTheme="minorHAnsi" w:hAnsiTheme="minorHAnsi" w:cstheme="minorHAnsi"/>
          <w:b/>
          <w:sz w:val="28"/>
          <w:lang w:val="de-DE"/>
        </w:rPr>
        <w:t>iMAXX</w:t>
      </w:r>
      <w:proofErr w:type="spellEnd"/>
      <w:r w:rsidR="00681769">
        <w:rPr>
          <w:rFonts w:asciiTheme="minorHAnsi" w:hAnsiTheme="minorHAnsi" w:cstheme="minorHAnsi"/>
          <w:b/>
          <w:sz w:val="28"/>
          <w:lang w:val="de-DE"/>
        </w:rPr>
        <w:t xml:space="preserve"> von Leistritz ein</w:t>
      </w:r>
    </w:p>
    <w:p w:rsidR="00630AE3" w:rsidRPr="002835A2" w:rsidRDefault="00630AE3" w:rsidP="00196A9C">
      <w:pPr>
        <w:ind w:right="902"/>
        <w:rPr>
          <w:rFonts w:asciiTheme="minorHAnsi" w:hAnsiTheme="minorHAnsi" w:cstheme="minorHAnsi"/>
          <w:lang w:val="de-DE"/>
        </w:rPr>
      </w:pPr>
    </w:p>
    <w:p w:rsidR="00755344" w:rsidRDefault="00681769" w:rsidP="000D09EC">
      <w:pPr>
        <w:pStyle w:val="berschrift2"/>
        <w:ind w:right="90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Mit der ZSE </w:t>
      </w:r>
      <w:proofErr w:type="spellStart"/>
      <w:r>
        <w:rPr>
          <w:rFonts w:asciiTheme="minorHAnsi" w:hAnsiTheme="minorHAnsi" w:cstheme="minorHAnsi"/>
        </w:rPr>
        <w:t>iMAXX</w:t>
      </w:r>
      <w:proofErr w:type="spellEnd"/>
      <w:r>
        <w:rPr>
          <w:rFonts w:asciiTheme="minorHAnsi" w:hAnsiTheme="minorHAnsi" w:cstheme="minorHAnsi"/>
        </w:rPr>
        <w:t xml:space="preserve">-Baureihe bietet die Leistritz </w:t>
      </w:r>
      <w:proofErr w:type="spellStart"/>
      <w:r>
        <w:rPr>
          <w:rFonts w:asciiTheme="minorHAnsi" w:hAnsiTheme="minorHAnsi" w:cstheme="minorHAnsi"/>
        </w:rPr>
        <w:t>Extrusionsechnik</w:t>
      </w:r>
      <w:proofErr w:type="spellEnd"/>
      <w:r>
        <w:rPr>
          <w:rFonts w:asciiTheme="minorHAnsi" w:hAnsiTheme="minorHAnsi" w:cstheme="minorHAnsi"/>
        </w:rPr>
        <w:t xml:space="preserve"> GmbH Doppelschneckenextruder, die perfekt für </w:t>
      </w:r>
      <w:r w:rsidR="006078AD">
        <w:rPr>
          <w:rFonts w:asciiTheme="minorHAnsi" w:hAnsiTheme="minorHAnsi" w:cstheme="minorHAnsi"/>
        </w:rPr>
        <w:t xml:space="preserve">den Einsatz in der </w:t>
      </w:r>
      <w:r>
        <w:rPr>
          <w:rFonts w:asciiTheme="minorHAnsi" w:hAnsiTheme="minorHAnsi" w:cstheme="minorHAnsi"/>
        </w:rPr>
        <w:t>Masterbatch-Produktion sind.</w:t>
      </w:r>
    </w:p>
    <w:p w:rsidR="008B3405" w:rsidRPr="008B3405" w:rsidRDefault="008B3405" w:rsidP="008B3405">
      <w:pPr>
        <w:rPr>
          <w:color w:val="FF0000"/>
          <w:lang w:val="de-DE"/>
        </w:rPr>
      </w:pPr>
      <w:r>
        <w:rPr>
          <w:color w:val="FF0000"/>
          <w:lang w:val="de-DE"/>
        </w:rPr>
        <w:t xml:space="preserve">  </w:t>
      </w:r>
    </w:p>
    <w:p w:rsidR="00484DF7" w:rsidRDefault="006719BE" w:rsidP="002A132C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Nürnberg (März</w:t>
      </w:r>
      <w:r w:rsidR="00ED23B3">
        <w:rPr>
          <w:rFonts w:asciiTheme="minorHAnsi" w:hAnsiTheme="minorHAnsi" w:cstheme="minorHAnsi"/>
          <w:sz w:val="22"/>
          <w:lang w:val="de-DE"/>
        </w:rPr>
        <w:t xml:space="preserve"> 2021) – </w:t>
      </w:r>
      <w:r w:rsidR="00F37338" w:rsidRPr="00366548">
        <w:rPr>
          <w:rFonts w:asciiTheme="minorHAnsi" w:hAnsiTheme="minorHAnsi" w:cstheme="minorHAnsi"/>
          <w:sz w:val="22"/>
          <w:lang w:val="de-DE"/>
        </w:rPr>
        <w:t xml:space="preserve">Seit </w:t>
      </w:r>
      <w:r w:rsidR="00366548" w:rsidRPr="00366548">
        <w:rPr>
          <w:rFonts w:asciiTheme="minorHAnsi" w:hAnsiTheme="minorHAnsi" w:cstheme="minorHAnsi"/>
          <w:sz w:val="22"/>
          <w:lang w:val="de-DE"/>
        </w:rPr>
        <w:t>Januar</w:t>
      </w:r>
      <w:r w:rsidR="00F37338" w:rsidRPr="00366548">
        <w:rPr>
          <w:rFonts w:asciiTheme="minorHAnsi" w:hAnsiTheme="minorHAnsi" w:cstheme="minorHAnsi"/>
          <w:sz w:val="22"/>
          <w:lang w:val="de-DE"/>
        </w:rPr>
        <w:t xml:space="preserve"> </w:t>
      </w:r>
      <w:r w:rsidR="00F37338">
        <w:rPr>
          <w:rFonts w:asciiTheme="minorHAnsi" w:hAnsiTheme="minorHAnsi" w:cstheme="minorHAnsi"/>
          <w:sz w:val="22"/>
          <w:lang w:val="de-DE"/>
        </w:rPr>
        <w:t xml:space="preserve">steht bei der ARGUS Additive Plastics GmbH ein neuer ZSE 40 </w:t>
      </w:r>
      <w:proofErr w:type="spellStart"/>
      <w:r w:rsidR="00F37338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F37338">
        <w:rPr>
          <w:rFonts w:asciiTheme="minorHAnsi" w:hAnsiTheme="minorHAnsi" w:cstheme="minorHAnsi"/>
          <w:sz w:val="22"/>
          <w:lang w:val="de-DE"/>
        </w:rPr>
        <w:t xml:space="preserve"> Doppelschneckenextruder von Leistritz. </w:t>
      </w:r>
      <w:r w:rsidR="00801334">
        <w:rPr>
          <w:rFonts w:asciiTheme="minorHAnsi" w:hAnsiTheme="minorHAnsi" w:cstheme="minorHAnsi"/>
          <w:sz w:val="22"/>
          <w:lang w:val="de-DE"/>
        </w:rPr>
        <w:t xml:space="preserve">„Wir haben kurzfristig eine Anlage gesucht, die wir in unserem Technikum für die Weiterentwicklung von Rezepturen </w:t>
      </w:r>
      <w:r w:rsidR="00567923">
        <w:rPr>
          <w:rFonts w:asciiTheme="minorHAnsi" w:hAnsiTheme="minorHAnsi" w:cstheme="minorHAnsi"/>
          <w:sz w:val="22"/>
          <w:lang w:val="de-DE"/>
        </w:rPr>
        <w:t>nutzen wollen</w:t>
      </w:r>
      <w:r w:rsidR="00801334">
        <w:rPr>
          <w:rFonts w:asciiTheme="minorHAnsi" w:hAnsiTheme="minorHAnsi" w:cstheme="minorHAnsi"/>
          <w:sz w:val="22"/>
          <w:lang w:val="de-DE"/>
        </w:rPr>
        <w:t xml:space="preserve">, auf der wir aber auch kleinere Mengen produzieren können“, </w:t>
      </w:r>
      <w:r w:rsidR="000B5B65">
        <w:rPr>
          <w:rFonts w:asciiTheme="minorHAnsi" w:hAnsiTheme="minorHAnsi" w:cstheme="minorHAnsi"/>
          <w:sz w:val="22"/>
          <w:lang w:val="de-DE"/>
        </w:rPr>
        <w:t>erklärt Wilfried</w:t>
      </w:r>
      <w:r w:rsidR="00801334" w:rsidRPr="00366548">
        <w:rPr>
          <w:rFonts w:asciiTheme="minorHAnsi" w:hAnsiTheme="minorHAnsi" w:cstheme="minorHAnsi"/>
          <w:sz w:val="22"/>
          <w:lang w:val="de-DE"/>
        </w:rPr>
        <w:t xml:space="preserve"> Hell</w:t>
      </w:r>
      <w:r w:rsidR="004F54EE" w:rsidRPr="00366548">
        <w:rPr>
          <w:rFonts w:asciiTheme="minorHAnsi" w:hAnsiTheme="minorHAnsi" w:cstheme="minorHAnsi"/>
          <w:sz w:val="22"/>
          <w:lang w:val="de-DE"/>
        </w:rPr>
        <w:t>e</w:t>
      </w:r>
      <w:r w:rsidR="00801334" w:rsidRPr="00366548">
        <w:rPr>
          <w:rFonts w:asciiTheme="minorHAnsi" w:hAnsiTheme="minorHAnsi" w:cstheme="minorHAnsi"/>
          <w:sz w:val="22"/>
          <w:lang w:val="de-DE"/>
        </w:rPr>
        <w:t xml:space="preserve">, </w:t>
      </w:r>
      <w:r w:rsidR="004F54EE" w:rsidRPr="00366548">
        <w:rPr>
          <w:rFonts w:asciiTheme="minorHAnsi" w:hAnsiTheme="minorHAnsi" w:cstheme="minorHAnsi"/>
          <w:sz w:val="22"/>
          <w:lang w:val="de-DE"/>
        </w:rPr>
        <w:t>Betriebs</w:t>
      </w:r>
      <w:r w:rsidR="00801334" w:rsidRPr="00366548">
        <w:rPr>
          <w:rFonts w:asciiTheme="minorHAnsi" w:hAnsiTheme="minorHAnsi" w:cstheme="minorHAnsi"/>
          <w:sz w:val="22"/>
          <w:lang w:val="de-DE"/>
        </w:rPr>
        <w:t xml:space="preserve">leiter </w:t>
      </w:r>
      <w:r w:rsidR="00801334" w:rsidRPr="00801334">
        <w:rPr>
          <w:rFonts w:asciiTheme="minorHAnsi" w:hAnsiTheme="minorHAnsi" w:cstheme="minorHAnsi"/>
          <w:sz w:val="22"/>
          <w:lang w:val="de-DE"/>
        </w:rPr>
        <w:t xml:space="preserve">bei ARGUS. </w:t>
      </w:r>
      <w:r w:rsidR="00801334">
        <w:rPr>
          <w:rFonts w:asciiTheme="minorHAnsi" w:hAnsiTheme="minorHAnsi" w:cstheme="minorHAnsi"/>
          <w:sz w:val="22"/>
          <w:lang w:val="de-DE"/>
        </w:rPr>
        <w:t>„Lei</w:t>
      </w:r>
      <w:r w:rsidR="00567923">
        <w:rPr>
          <w:rFonts w:asciiTheme="minorHAnsi" w:hAnsiTheme="minorHAnsi" w:cstheme="minorHAnsi"/>
          <w:sz w:val="22"/>
          <w:lang w:val="de-DE"/>
        </w:rPr>
        <w:t>stritz hat hie</w:t>
      </w:r>
      <w:r w:rsidR="006F07C8">
        <w:rPr>
          <w:rFonts w:asciiTheme="minorHAnsi" w:hAnsiTheme="minorHAnsi" w:cstheme="minorHAnsi"/>
          <w:sz w:val="22"/>
          <w:lang w:val="de-DE"/>
        </w:rPr>
        <w:t>r sehr schnell reagiert und uns zeitnah eine</w:t>
      </w:r>
      <w:r w:rsidR="00567923">
        <w:rPr>
          <w:rFonts w:asciiTheme="minorHAnsi" w:hAnsiTheme="minorHAnsi" w:cstheme="minorHAnsi"/>
          <w:sz w:val="22"/>
          <w:lang w:val="de-DE"/>
        </w:rPr>
        <w:t xml:space="preserve"> </w:t>
      </w:r>
      <w:r w:rsidR="006F07C8">
        <w:rPr>
          <w:rFonts w:asciiTheme="minorHAnsi" w:hAnsiTheme="minorHAnsi" w:cstheme="minorHAnsi"/>
          <w:sz w:val="22"/>
          <w:lang w:val="de-DE"/>
        </w:rPr>
        <w:t xml:space="preserve">ideale </w:t>
      </w:r>
      <w:r w:rsidR="00567923">
        <w:rPr>
          <w:rFonts w:asciiTheme="minorHAnsi" w:hAnsiTheme="minorHAnsi" w:cstheme="minorHAnsi"/>
          <w:sz w:val="22"/>
          <w:lang w:val="de-DE"/>
        </w:rPr>
        <w:t xml:space="preserve">Lösung geboten.“ </w:t>
      </w:r>
      <w:r w:rsidR="00484DF7">
        <w:rPr>
          <w:rFonts w:asciiTheme="minorHAnsi" w:hAnsiTheme="minorHAnsi" w:cstheme="minorHAnsi"/>
          <w:sz w:val="22"/>
          <w:lang w:val="de-DE"/>
        </w:rPr>
        <w:t>Das Unte</w:t>
      </w:r>
      <w:r w:rsidR="00567923">
        <w:rPr>
          <w:rFonts w:asciiTheme="minorHAnsi" w:hAnsiTheme="minorHAnsi" w:cstheme="minorHAnsi"/>
          <w:sz w:val="22"/>
          <w:lang w:val="de-DE"/>
        </w:rPr>
        <w:t xml:space="preserve">rnehmen mit Sitz in Büren produziert </w:t>
      </w:r>
      <w:r w:rsidR="00484DF7">
        <w:rPr>
          <w:rFonts w:asciiTheme="minorHAnsi" w:hAnsiTheme="minorHAnsi" w:cstheme="minorHAnsi"/>
          <w:sz w:val="22"/>
          <w:lang w:val="de-DE"/>
        </w:rPr>
        <w:t xml:space="preserve">jährlich </w:t>
      </w:r>
      <w:r w:rsidR="00484DF7" w:rsidRPr="00366548">
        <w:rPr>
          <w:rFonts w:asciiTheme="minorHAnsi" w:hAnsiTheme="minorHAnsi" w:cstheme="minorHAnsi"/>
          <w:sz w:val="22"/>
          <w:lang w:val="de-DE"/>
        </w:rPr>
        <w:t>etwa 30</w:t>
      </w:r>
      <w:r w:rsidR="004F54EE" w:rsidRPr="00366548">
        <w:rPr>
          <w:rFonts w:asciiTheme="minorHAnsi" w:hAnsiTheme="minorHAnsi" w:cstheme="minorHAnsi"/>
          <w:sz w:val="22"/>
          <w:lang w:val="de-DE"/>
        </w:rPr>
        <w:t xml:space="preserve">.000 </w:t>
      </w:r>
      <w:r w:rsidR="00484DF7" w:rsidRPr="00366548">
        <w:rPr>
          <w:rFonts w:asciiTheme="minorHAnsi" w:hAnsiTheme="minorHAnsi" w:cstheme="minorHAnsi"/>
          <w:sz w:val="22"/>
          <w:lang w:val="de-DE"/>
        </w:rPr>
        <w:t xml:space="preserve">t </w:t>
      </w:r>
      <w:r w:rsidR="00484DF7">
        <w:rPr>
          <w:rFonts w:asciiTheme="minorHAnsi" w:hAnsiTheme="minorHAnsi" w:cstheme="minorHAnsi"/>
          <w:sz w:val="22"/>
          <w:lang w:val="de-DE"/>
        </w:rPr>
        <w:t>Additiv-Masterbach</w:t>
      </w:r>
      <w:r w:rsidR="00567923">
        <w:rPr>
          <w:rFonts w:asciiTheme="minorHAnsi" w:hAnsiTheme="minorHAnsi" w:cstheme="minorHAnsi"/>
          <w:sz w:val="22"/>
          <w:lang w:val="de-DE"/>
        </w:rPr>
        <w:t xml:space="preserve"> für Anwendungsbereiche wie u.a. die Folien-</w:t>
      </w:r>
      <w:r w:rsidR="002A132C">
        <w:rPr>
          <w:rFonts w:asciiTheme="minorHAnsi" w:hAnsiTheme="minorHAnsi" w:cstheme="minorHAnsi"/>
          <w:sz w:val="22"/>
          <w:lang w:val="de-DE"/>
        </w:rPr>
        <w:t>, Rohr-, Platten- und Kunstrasenherstellung, BOP</w:t>
      </w:r>
      <w:r w:rsidR="00C65549">
        <w:rPr>
          <w:rFonts w:asciiTheme="minorHAnsi" w:hAnsiTheme="minorHAnsi" w:cstheme="minorHAnsi"/>
          <w:sz w:val="22"/>
          <w:lang w:val="de-DE"/>
        </w:rPr>
        <w:t>P, Spritzguss, Mono- und Multi-</w:t>
      </w:r>
      <w:bookmarkStart w:id="0" w:name="_GoBack"/>
      <w:bookmarkEnd w:id="0"/>
      <w:r w:rsidR="002A132C">
        <w:rPr>
          <w:rFonts w:asciiTheme="minorHAnsi" w:hAnsiTheme="minorHAnsi" w:cstheme="minorHAnsi"/>
          <w:sz w:val="22"/>
          <w:lang w:val="de-DE"/>
        </w:rPr>
        <w:t xml:space="preserve">Filamente, Tapes, Vliese, </w:t>
      </w:r>
      <w:proofErr w:type="spellStart"/>
      <w:r w:rsidR="002A132C">
        <w:rPr>
          <w:rFonts w:asciiTheme="minorHAnsi" w:hAnsiTheme="minorHAnsi" w:cstheme="minorHAnsi"/>
          <w:sz w:val="22"/>
          <w:lang w:val="de-DE"/>
        </w:rPr>
        <w:t>Nonwovens</w:t>
      </w:r>
      <w:proofErr w:type="spellEnd"/>
      <w:r w:rsidR="002A132C">
        <w:rPr>
          <w:rFonts w:asciiTheme="minorHAnsi" w:hAnsiTheme="minorHAnsi" w:cstheme="minorHAnsi"/>
          <w:sz w:val="22"/>
          <w:lang w:val="de-DE"/>
        </w:rPr>
        <w:t>.</w:t>
      </w:r>
    </w:p>
    <w:p w:rsidR="00484DF7" w:rsidRDefault="00484DF7" w:rsidP="00ED23B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</w:p>
    <w:p w:rsidR="00567923" w:rsidRPr="00567923" w:rsidRDefault="00567923" w:rsidP="00ED23B3">
      <w:pPr>
        <w:spacing w:line="360" w:lineRule="auto"/>
        <w:rPr>
          <w:rFonts w:asciiTheme="minorHAnsi" w:hAnsiTheme="minorHAnsi" w:cstheme="minorHAnsi"/>
          <w:b/>
          <w:sz w:val="22"/>
          <w:lang w:val="de-DE"/>
        </w:rPr>
      </w:pPr>
      <w:r w:rsidRPr="00567923">
        <w:rPr>
          <w:rFonts w:asciiTheme="minorHAnsi" w:hAnsiTheme="minorHAnsi" w:cstheme="minorHAnsi"/>
          <w:b/>
          <w:sz w:val="22"/>
          <w:lang w:val="de-DE"/>
        </w:rPr>
        <w:t>Technisch überzeugend</w:t>
      </w:r>
    </w:p>
    <w:p w:rsidR="00ED23B3" w:rsidRDefault="00484DF7" w:rsidP="00ED23B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 w:rsidRPr="00547013">
        <w:rPr>
          <w:rFonts w:asciiTheme="minorHAnsi" w:hAnsiTheme="minorHAnsi" w:cstheme="minorHAnsi"/>
          <w:sz w:val="22"/>
          <w:lang w:val="de-DE"/>
        </w:rPr>
        <w:t xml:space="preserve">Aufgrund des hohen spezifischen Drehmoments (bis zu 15,0 </w:t>
      </w:r>
      <w:proofErr w:type="spellStart"/>
      <w:r w:rsidRPr="00547013">
        <w:rPr>
          <w:rFonts w:asciiTheme="minorHAnsi" w:hAnsiTheme="minorHAnsi" w:cstheme="minorHAnsi"/>
          <w:sz w:val="22"/>
          <w:lang w:val="de-DE"/>
        </w:rPr>
        <w:t>Nm</w:t>
      </w:r>
      <w:proofErr w:type="spellEnd"/>
      <w:r w:rsidRPr="00547013">
        <w:rPr>
          <w:rFonts w:asciiTheme="minorHAnsi" w:hAnsiTheme="minorHAnsi" w:cstheme="minorHAnsi"/>
          <w:sz w:val="22"/>
          <w:lang w:val="de-DE"/>
        </w:rPr>
        <w:t xml:space="preserve">/cm³) zählen die ZSE </w:t>
      </w:r>
      <w:proofErr w:type="spellStart"/>
      <w:r>
        <w:rPr>
          <w:rFonts w:asciiTheme="minorHAnsi" w:hAnsiTheme="minorHAnsi" w:cstheme="minorHAnsi"/>
          <w:sz w:val="22"/>
          <w:lang w:val="de-DE"/>
        </w:rPr>
        <w:t>i</w:t>
      </w:r>
      <w:r w:rsidRPr="00547013">
        <w:rPr>
          <w:rFonts w:asciiTheme="minorHAnsi" w:hAnsiTheme="minorHAnsi" w:cstheme="minorHAnsi"/>
          <w:sz w:val="22"/>
          <w:lang w:val="de-DE"/>
        </w:rPr>
        <w:t>MAXX</w:t>
      </w:r>
      <w:proofErr w:type="spellEnd"/>
      <w:r>
        <w:rPr>
          <w:rFonts w:asciiTheme="minorHAnsi" w:hAnsiTheme="minorHAnsi" w:cstheme="minorHAnsi"/>
          <w:sz w:val="22"/>
          <w:lang w:val="de-DE"/>
        </w:rPr>
        <w:t>-Maschinen</w:t>
      </w:r>
      <w:r w:rsidRPr="00547013">
        <w:rPr>
          <w:rFonts w:asciiTheme="minorHAnsi" w:hAnsiTheme="minorHAnsi" w:cstheme="minorHAnsi"/>
          <w:sz w:val="22"/>
          <w:lang w:val="de-DE"/>
        </w:rPr>
        <w:t xml:space="preserve"> zu den weltweit stärksten</w:t>
      </w:r>
      <w:r>
        <w:rPr>
          <w:rFonts w:asciiTheme="minorHAnsi" w:hAnsiTheme="minorHAnsi" w:cstheme="minorHAnsi"/>
          <w:sz w:val="22"/>
          <w:lang w:val="de-DE"/>
        </w:rPr>
        <w:t xml:space="preserve"> gleichläufigen Doppelschnecken</w:t>
      </w:r>
      <w:r w:rsidRPr="00547013">
        <w:rPr>
          <w:rFonts w:asciiTheme="minorHAnsi" w:hAnsiTheme="minorHAnsi" w:cstheme="minorHAnsi"/>
          <w:sz w:val="22"/>
          <w:lang w:val="de-DE"/>
        </w:rPr>
        <w:t>extrudern</w:t>
      </w:r>
      <w:r w:rsidR="008D7D7A">
        <w:rPr>
          <w:rFonts w:asciiTheme="minorHAnsi" w:hAnsiTheme="minorHAnsi" w:cstheme="minorHAnsi"/>
          <w:sz w:val="22"/>
          <w:lang w:val="de-DE"/>
        </w:rPr>
        <w:t xml:space="preserve"> in Verbindung mit einem</w:t>
      </w:r>
      <w:r w:rsidRPr="00547013">
        <w:rPr>
          <w:rFonts w:asciiTheme="minorHAnsi" w:hAnsiTheme="minorHAnsi" w:cstheme="minorHAnsi"/>
          <w:sz w:val="22"/>
          <w:lang w:val="de-DE"/>
        </w:rPr>
        <w:t xml:space="preserve"> erhöhte</w:t>
      </w:r>
      <w:r w:rsidR="008D7D7A">
        <w:rPr>
          <w:rFonts w:asciiTheme="minorHAnsi" w:hAnsiTheme="minorHAnsi" w:cstheme="minorHAnsi"/>
          <w:sz w:val="22"/>
          <w:lang w:val="de-DE"/>
        </w:rPr>
        <w:t>n</w:t>
      </w:r>
      <w:r w:rsidRPr="00547013">
        <w:rPr>
          <w:rFonts w:asciiTheme="minorHAnsi" w:hAnsiTheme="minorHAnsi" w:cstheme="minorHAnsi"/>
          <w:sz w:val="22"/>
          <w:lang w:val="de-DE"/>
        </w:rPr>
        <w:t xml:space="preserve"> Volumen in der Schnecke (Da/Di = 1,66).</w:t>
      </w:r>
      <w:r w:rsidR="00567923"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>„Das Resultat ist ein</w:t>
      </w:r>
      <w:r w:rsidR="00567923">
        <w:rPr>
          <w:rFonts w:asciiTheme="minorHAnsi" w:hAnsiTheme="minorHAnsi" w:cstheme="minorHAnsi"/>
          <w:sz w:val="22"/>
          <w:lang w:val="de-DE"/>
        </w:rPr>
        <w:t>e qualitativ</w:t>
      </w:r>
      <w:r>
        <w:rPr>
          <w:rFonts w:asciiTheme="minorHAnsi" w:hAnsiTheme="minorHAnsi" w:cstheme="minorHAnsi"/>
          <w:sz w:val="22"/>
          <w:lang w:val="de-DE"/>
        </w:rPr>
        <w:t xml:space="preserve"> sehr </w:t>
      </w:r>
      <w:r w:rsidR="00567923">
        <w:rPr>
          <w:rFonts w:asciiTheme="minorHAnsi" w:hAnsiTheme="minorHAnsi" w:cstheme="minorHAnsi"/>
          <w:sz w:val="22"/>
          <w:lang w:val="de-DE"/>
        </w:rPr>
        <w:t>gute Homogenisierung bei relativ geringem Energieeintrag“, weiß Leistritz Gebiets</w:t>
      </w:r>
      <w:r w:rsidR="008D7D7A">
        <w:rPr>
          <w:rFonts w:asciiTheme="minorHAnsi" w:hAnsiTheme="minorHAnsi" w:cstheme="minorHAnsi"/>
          <w:sz w:val="22"/>
          <w:lang w:val="de-DE"/>
        </w:rPr>
        <w:t>verkaufs</w:t>
      </w:r>
      <w:r w:rsidR="00567923">
        <w:rPr>
          <w:rFonts w:asciiTheme="minorHAnsi" w:hAnsiTheme="minorHAnsi" w:cstheme="minorHAnsi"/>
          <w:sz w:val="22"/>
          <w:lang w:val="de-DE"/>
        </w:rPr>
        <w:t xml:space="preserve">leiter Guido Kraschewski. </w:t>
      </w:r>
      <w:r w:rsidR="006F07C8">
        <w:rPr>
          <w:rFonts w:asciiTheme="minorHAnsi" w:hAnsiTheme="minorHAnsi" w:cstheme="minorHAnsi"/>
          <w:sz w:val="22"/>
          <w:lang w:val="de-DE"/>
        </w:rPr>
        <w:t xml:space="preserve">Da der ZSE 40 </w:t>
      </w:r>
      <w:proofErr w:type="spellStart"/>
      <w:r w:rsidR="006F07C8" w:rsidRPr="00366548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4F54EE" w:rsidRPr="00366548">
        <w:rPr>
          <w:rFonts w:asciiTheme="minorHAnsi" w:hAnsiTheme="minorHAnsi" w:cstheme="minorHAnsi"/>
          <w:sz w:val="22"/>
          <w:lang w:val="de-DE"/>
        </w:rPr>
        <w:t xml:space="preserve"> Extruder</w:t>
      </w:r>
      <w:r w:rsidR="006F07C8" w:rsidRPr="00366548">
        <w:rPr>
          <w:rFonts w:asciiTheme="minorHAnsi" w:hAnsiTheme="minorHAnsi" w:cstheme="minorHAnsi"/>
          <w:sz w:val="22"/>
          <w:lang w:val="de-DE"/>
        </w:rPr>
        <w:t xml:space="preserve"> </w:t>
      </w:r>
      <w:r w:rsidR="006F07C8">
        <w:rPr>
          <w:rFonts w:asciiTheme="minorHAnsi" w:hAnsiTheme="minorHAnsi" w:cstheme="minorHAnsi"/>
          <w:sz w:val="22"/>
          <w:lang w:val="de-DE"/>
        </w:rPr>
        <w:t xml:space="preserve">bei ARGUS für Versuche eingesetzt wird, muss die Maschine </w:t>
      </w:r>
      <w:r w:rsidR="00F37338" w:rsidRPr="00F37338">
        <w:rPr>
          <w:rFonts w:asciiTheme="minorHAnsi" w:hAnsiTheme="minorHAnsi" w:cstheme="minorHAnsi"/>
          <w:sz w:val="22"/>
          <w:lang w:val="de-DE"/>
        </w:rPr>
        <w:t xml:space="preserve">effiziente Produktwechsel </w:t>
      </w:r>
      <w:r w:rsidR="006F07C8">
        <w:rPr>
          <w:rFonts w:asciiTheme="minorHAnsi" w:hAnsiTheme="minorHAnsi" w:cstheme="minorHAnsi"/>
          <w:sz w:val="22"/>
          <w:lang w:val="de-DE"/>
        </w:rPr>
        <w:t>realisieren können. Dies in Kombination mit einer sehr guten Produktqualität spielt</w:t>
      </w:r>
      <w:r w:rsidR="00F37338">
        <w:rPr>
          <w:rFonts w:asciiTheme="minorHAnsi" w:hAnsiTheme="minorHAnsi" w:cstheme="minorHAnsi"/>
          <w:sz w:val="22"/>
          <w:lang w:val="de-DE"/>
        </w:rPr>
        <w:t xml:space="preserve"> gerade in der Masterbatch-Produktion eine herausragende Rolle.</w:t>
      </w:r>
      <w:r w:rsidR="00F37338" w:rsidRPr="00F37338">
        <w:rPr>
          <w:rFonts w:asciiTheme="minorHAnsi" w:hAnsiTheme="minorHAnsi" w:cstheme="minorHAnsi"/>
          <w:sz w:val="22"/>
          <w:lang w:val="de-DE"/>
        </w:rPr>
        <w:t xml:space="preserve"> </w:t>
      </w:r>
      <w:r w:rsidR="006F07C8">
        <w:rPr>
          <w:rFonts w:asciiTheme="minorHAnsi" w:hAnsiTheme="minorHAnsi" w:cstheme="minorHAnsi"/>
          <w:sz w:val="22"/>
          <w:lang w:val="de-DE"/>
        </w:rPr>
        <w:t>„</w:t>
      </w:r>
      <w:r w:rsidR="00ED23B3">
        <w:rPr>
          <w:rFonts w:asciiTheme="minorHAnsi" w:hAnsiTheme="minorHAnsi" w:cstheme="minorHAnsi"/>
          <w:sz w:val="22"/>
          <w:lang w:val="de-DE"/>
        </w:rPr>
        <w:t>Wir haben deshalb nach einer</w:t>
      </w:r>
      <w:r w:rsidR="00F37338" w:rsidRPr="00F37338">
        <w:rPr>
          <w:rFonts w:asciiTheme="minorHAnsi" w:hAnsiTheme="minorHAnsi" w:cstheme="minorHAnsi"/>
          <w:sz w:val="22"/>
          <w:lang w:val="de-DE"/>
        </w:rPr>
        <w:t xml:space="preserve"> Maschin</w:t>
      </w:r>
      <w:r w:rsidR="00ED23B3">
        <w:rPr>
          <w:rFonts w:asciiTheme="minorHAnsi" w:hAnsiTheme="minorHAnsi" w:cstheme="minorHAnsi"/>
          <w:sz w:val="22"/>
          <w:lang w:val="de-DE"/>
        </w:rPr>
        <w:t>e gesucht, die nicht nur in puncto Technik überzeugen muss, sonder</w:t>
      </w:r>
      <w:r w:rsidR="006F07C8">
        <w:rPr>
          <w:rFonts w:asciiTheme="minorHAnsi" w:hAnsiTheme="minorHAnsi" w:cstheme="minorHAnsi"/>
          <w:sz w:val="22"/>
          <w:lang w:val="de-DE"/>
        </w:rPr>
        <w:t xml:space="preserve">n auch beim Thema Flexibilität“, so </w:t>
      </w:r>
      <w:r w:rsidR="001D558C">
        <w:rPr>
          <w:rFonts w:asciiTheme="minorHAnsi" w:hAnsiTheme="minorHAnsi" w:cstheme="minorHAnsi"/>
          <w:sz w:val="22"/>
          <w:lang w:val="de-DE"/>
        </w:rPr>
        <w:t>Wilfried</w:t>
      </w:r>
      <w:r w:rsidR="004F54EE" w:rsidRPr="00366548">
        <w:rPr>
          <w:rFonts w:asciiTheme="minorHAnsi" w:hAnsiTheme="minorHAnsi" w:cstheme="minorHAnsi"/>
          <w:sz w:val="22"/>
          <w:lang w:val="de-DE"/>
        </w:rPr>
        <w:t xml:space="preserve"> </w:t>
      </w:r>
      <w:r w:rsidR="006F07C8" w:rsidRPr="00366548">
        <w:rPr>
          <w:rFonts w:asciiTheme="minorHAnsi" w:hAnsiTheme="minorHAnsi" w:cstheme="minorHAnsi"/>
          <w:sz w:val="22"/>
          <w:lang w:val="de-DE"/>
        </w:rPr>
        <w:t>Helle</w:t>
      </w:r>
      <w:r w:rsidR="006F07C8">
        <w:rPr>
          <w:rFonts w:asciiTheme="minorHAnsi" w:hAnsiTheme="minorHAnsi" w:cstheme="minorHAnsi"/>
          <w:sz w:val="22"/>
          <w:lang w:val="de-DE"/>
        </w:rPr>
        <w:t>.</w:t>
      </w:r>
      <w:r w:rsidR="00D737D5">
        <w:rPr>
          <w:rFonts w:asciiTheme="minorHAnsi" w:hAnsiTheme="minorHAnsi" w:cstheme="minorHAnsi"/>
          <w:sz w:val="22"/>
          <w:lang w:val="de-DE"/>
        </w:rPr>
        <w:t xml:space="preserve"> </w:t>
      </w:r>
    </w:p>
    <w:p w:rsidR="00484DF7" w:rsidRDefault="00484DF7" w:rsidP="00ED23B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</w:p>
    <w:p w:rsidR="00375E53" w:rsidRPr="00375E53" w:rsidRDefault="00375E53" w:rsidP="00375E53">
      <w:pPr>
        <w:spacing w:line="360" w:lineRule="auto"/>
        <w:rPr>
          <w:rFonts w:asciiTheme="minorHAnsi" w:hAnsiTheme="minorHAnsi" w:cstheme="minorHAnsi"/>
          <w:b/>
          <w:sz w:val="22"/>
          <w:lang w:val="de-DE"/>
        </w:rPr>
      </w:pPr>
      <w:r>
        <w:rPr>
          <w:rFonts w:asciiTheme="minorHAnsi" w:hAnsiTheme="minorHAnsi" w:cstheme="minorHAnsi"/>
          <w:b/>
          <w:sz w:val="22"/>
          <w:lang w:val="de-DE"/>
        </w:rPr>
        <w:t>Reinigung – leicht gemacht</w:t>
      </w:r>
    </w:p>
    <w:p w:rsidR="000F79D8" w:rsidRDefault="00ED23B3" w:rsidP="00375E5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 w:rsidRPr="00ED23B3">
        <w:rPr>
          <w:rFonts w:asciiTheme="minorHAnsi" w:hAnsiTheme="minorHAnsi" w:cstheme="minorHAnsi"/>
          <w:sz w:val="22"/>
          <w:lang w:val="de-DE"/>
        </w:rPr>
        <w:t xml:space="preserve">Häufige Produktwechsel gehen mit einem erhöhten Reinigungsaufwand einher. Gerade in diesem Bereich überzeugt der ZSE </w:t>
      </w:r>
      <w:r>
        <w:rPr>
          <w:rFonts w:asciiTheme="minorHAnsi" w:hAnsiTheme="minorHAnsi" w:cstheme="minorHAnsi"/>
          <w:sz w:val="22"/>
          <w:lang w:val="de-DE"/>
        </w:rPr>
        <w:t>40</w:t>
      </w:r>
      <w:r w:rsidRPr="00ED23B3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Pr="00ED23B3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4F54EE">
        <w:rPr>
          <w:rFonts w:asciiTheme="minorHAnsi" w:hAnsiTheme="minorHAnsi" w:cstheme="minorHAnsi"/>
          <w:sz w:val="22"/>
          <w:lang w:val="de-DE"/>
        </w:rPr>
        <w:t xml:space="preserve"> </w:t>
      </w:r>
      <w:r w:rsidR="004F54EE" w:rsidRPr="00366548">
        <w:rPr>
          <w:rFonts w:asciiTheme="minorHAnsi" w:hAnsiTheme="minorHAnsi" w:cstheme="minorHAnsi"/>
          <w:sz w:val="22"/>
          <w:lang w:val="de-DE"/>
        </w:rPr>
        <w:t>Extruder</w:t>
      </w:r>
      <w:r w:rsidRPr="00366548">
        <w:rPr>
          <w:rFonts w:asciiTheme="minorHAnsi" w:hAnsiTheme="minorHAnsi" w:cstheme="minorHAnsi"/>
          <w:sz w:val="22"/>
          <w:lang w:val="de-DE"/>
        </w:rPr>
        <w:t xml:space="preserve">, denn </w:t>
      </w:r>
      <w:r w:rsidR="004F54EE" w:rsidRPr="00366548">
        <w:rPr>
          <w:rFonts w:asciiTheme="minorHAnsi" w:hAnsiTheme="minorHAnsi" w:cstheme="minorHAnsi"/>
          <w:sz w:val="22"/>
          <w:lang w:val="de-DE"/>
        </w:rPr>
        <w:t>dies</w:t>
      </w:r>
      <w:r w:rsidRPr="00366548">
        <w:rPr>
          <w:rFonts w:asciiTheme="minorHAnsi" w:hAnsiTheme="minorHAnsi" w:cstheme="minorHAnsi"/>
          <w:sz w:val="22"/>
          <w:lang w:val="de-DE"/>
        </w:rPr>
        <w:t xml:space="preserve">er </w:t>
      </w:r>
      <w:r w:rsidRPr="00ED23B3">
        <w:rPr>
          <w:rFonts w:asciiTheme="minorHAnsi" w:hAnsiTheme="minorHAnsi" w:cstheme="minorHAnsi"/>
          <w:sz w:val="22"/>
          <w:lang w:val="de-DE"/>
        </w:rPr>
        <w:t>ist mit geschlossenen und damit gut zu reinigenden Oberflächen konzipiert. So schützt eine Abdeckhaube aus Edelstahl das gesamte Verfahrensteil und Antriebseinheit vor Berühr</w:t>
      </w:r>
      <w:r>
        <w:rPr>
          <w:rFonts w:asciiTheme="minorHAnsi" w:hAnsiTheme="minorHAnsi" w:cstheme="minorHAnsi"/>
          <w:sz w:val="22"/>
          <w:lang w:val="de-DE"/>
        </w:rPr>
        <w:t xml:space="preserve">ung oder Verschmutzung. </w:t>
      </w:r>
      <w:r w:rsidRPr="00ED23B3">
        <w:rPr>
          <w:rFonts w:asciiTheme="minorHAnsi" w:hAnsiTheme="minorHAnsi" w:cstheme="minorHAnsi"/>
          <w:sz w:val="22"/>
          <w:lang w:val="de-DE"/>
        </w:rPr>
        <w:t>„Ein</w:t>
      </w:r>
      <w:r>
        <w:rPr>
          <w:rFonts w:asciiTheme="minorHAnsi" w:hAnsiTheme="minorHAnsi" w:cstheme="minorHAnsi"/>
          <w:sz w:val="22"/>
          <w:lang w:val="de-DE"/>
        </w:rPr>
        <w:t xml:space="preserve"> weiterer positiver Aspekt </w:t>
      </w:r>
      <w:r>
        <w:rPr>
          <w:rFonts w:asciiTheme="minorHAnsi" w:hAnsiTheme="minorHAnsi" w:cstheme="minorHAnsi"/>
          <w:sz w:val="22"/>
          <w:lang w:val="de-DE"/>
        </w:rPr>
        <w:lastRenderedPageBreak/>
        <w:t xml:space="preserve">bei diesem </w:t>
      </w:r>
      <w:r w:rsidRPr="00ED23B3">
        <w:rPr>
          <w:rFonts w:asciiTheme="minorHAnsi" w:hAnsiTheme="minorHAnsi" w:cstheme="minorHAnsi"/>
          <w:sz w:val="22"/>
          <w:lang w:val="de-DE"/>
        </w:rPr>
        <w:t xml:space="preserve">Extruder war </w:t>
      </w:r>
      <w:r w:rsidR="00366548">
        <w:rPr>
          <w:rFonts w:asciiTheme="minorHAnsi" w:hAnsiTheme="minorHAnsi" w:cstheme="minorHAnsi"/>
          <w:sz w:val="22"/>
          <w:lang w:val="de-DE"/>
        </w:rPr>
        <w:t xml:space="preserve">für ARGUS </w:t>
      </w:r>
      <w:r w:rsidRPr="00ED23B3">
        <w:rPr>
          <w:rFonts w:asciiTheme="minorHAnsi" w:hAnsiTheme="minorHAnsi" w:cstheme="minorHAnsi"/>
          <w:sz w:val="22"/>
          <w:lang w:val="de-DE"/>
        </w:rPr>
        <w:t xml:space="preserve">auch der geringe </w:t>
      </w:r>
      <w:r>
        <w:rPr>
          <w:rFonts w:asciiTheme="minorHAnsi" w:hAnsiTheme="minorHAnsi" w:cstheme="minorHAnsi"/>
          <w:sz w:val="22"/>
          <w:lang w:val="de-DE"/>
        </w:rPr>
        <w:t>Platzbedarf</w:t>
      </w:r>
      <w:r w:rsidRPr="00ED23B3">
        <w:rPr>
          <w:rFonts w:asciiTheme="minorHAnsi" w:hAnsiTheme="minorHAnsi" w:cstheme="minorHAnsi"/>
          <w:sz w:val="22"/>
          <w:lang w:val="de-DE"/>
        </w:rPr>
        <w:t>“</w:t>
      </w:r>
      <w:r w:rsidR="00375E53">
        <w:rPr>
          <w:rFonts w:asciiTheme="minorHAnsi" w:hAnsiTheme="minorHAnsi" w:cstheme="minorHAnsi"/>
          <w:sz w:val="22"/>
          <w:lang w:val="de-DE"/>
        </w:rPr>
        <w:t>, erklärt Guido Kraschewski</w:t>
      </w:r>
      <w:r>
        <w:rPr>
          <w:rFonts w:asciiTheme="minorHAnsi" w:hAnsiTheme="minorHAnsi" w:cstheme="minorHAnsi"/>
          <w:sz w:val="22"/>
          <w:lang w:val="de-DE"/>
        </w:rPr>
        <w:t xml:space="preserve">. </w:t>
      </w:r>
      <w:r w:rsidR="00375E53">
        <w:rPr>
          <w:rFonts w:asciiTheme="minorHAnsi" w:hAnsiTheme="minorHAnsi" w:cstheme="minorHAnsi"/>
          <w:sz w:val="22"/>
          <w:lang w:val="de-DE"/>
        </w:rPr>
        <w:t>„</w:t>
      </w:r>
      <w:r w:rsidR="00366548">
        <w:rPr>
          <w:rFonts w:asciiTheme="minorHAnsi" w:hAnsiTheme="minorHAnsi" w:cstheme="minorHAnsi"/>
          <w:sz w:val="22"/>
          <w:lang w:val="de-DE"/>
        </w:rPr>
        <w:t>So ist</w:t>
      </w:r>
      <w:r w:rsidR="00375E53">
        <w:rPr>
          <w:rFonts w:asciiTheme="minorHAnsi" w:hAnsiTheme="minorHAnsi" w:cstheme="minorHAnsi"/>
          <w:sz w:val="22"/>
          <w:lang w:val="de-DE"/>
        </w:rPr>
        <w:t xml:space="preserve"> d</w:t>
      </w:r>
      <w:r>
        <w:rPr>
          <w:rFonts w:asciiTheme="minorHAnsi" w:hAnsiTheme="minorHAnsi" w:cstheme="minorHAnsi"/>
          <w:sz w:val="22"/>
          <w:lang w:val="de-DE"/>
        </w:rPr>
        <w:t xml:space="preserve">as </w:t>
      </w:r>
      <w:proofErr w:type="spellStart"/>
      <w:r>
        <w:rPr>
          <w:rFonts w:asciiTheme="minorHAnsi" w:hAnsiTheme="minorHAnsi" w:cstheme="minorHAnsi"/>
          <w:sz w:val="22"/>
          <w:lang w:val="de-DE"/>
        </w:rPr>
        <w:t>Tem</w:t>
      </w:r>
      <w:r w:rsidR="00366548">
        <w:rPr>
          <w:rFonts w:asciiTheme="minorHAnsi" w:hAnsiTheme="minorHAnsi" w:cstheme="minorHAnsi"/>
          <w:sz w:val="22"/>
          <w:lang w:val="de-DE"/>
        </w:rPr>
        <w:t>periergerät</w:t>
      </w:r>
      <w:proofErr w:type="spellEnd"/>
      <w:r w:rsidR="00366548">
        <w:rPr>
          <w:rFonts w:asciiTheme="minorHAnsi" w:hAnsiTheme="minorHAnsi" w:cstheme="minorHAnsi"/>
          <w:sz w:val="22"/>
          <w:lang w:val="de-DE"/>
        </w:rPr>
        <w:t xml:space="preserve"> </w:t>
      </w:r>
      <w:r w:rsidR="00375E53">
        <w:rPr>
          <w:rFonts w:asciiTheme="minorHAnsi" w:hAnsiTheme="minorHAnsi" w:cstheme="minorHAnsi"/>
          <w:sz w:val="22"/>
          <w:lang w:val="de-DE"/>
        </w:rPr>
        <w:t xml:space="preserve">voll im Rahmen </w:t>
      </w:r>
      <w:r w:rsidRPr="00ED23B3">
        <w:rPr>
          <w:rFonts w:asciiTheme="minorHAnsi" w:hAnsiTheme="minorHAnsi" w:cstheme="minorHAnsi"/>
          <w:sz w:val="22"/>
          <w:lang w:val="de-DE"/>
        </w:rPr>
        <w:t>integriert.</w:t>
      </w:r>
      <w:r w:rsidR="00375E53">
        <w:rPr>
          <w:rFonts w:asciiTheme="minorHAnsi" w:hAnsiTheme="minorHAnsi" w:cstheme="minorHAnsi"/>
          <w:sz w:val="22"/>
          <w:lang w:val="de-DE"/>
        </w:rPr>
        <w:t>“</w:t>
      </w:r>
      <w:r w:rsidRPr="00ED23B3">
        <w:rPr>
          <w:rFonts w:asciiTheme="minorHAnsi" w:hAnsiTheme="minorHAnsi" w:cstheme="minorHAnsi"/>
          <w:sz w:val="22"/>
          <w:lang w:val="de-DE"/>
        </w:rPr>
        <w:t xml:space="preserve"> Es genügt ein zentraler Wasseranschluss für die gesamte Anlage. Ob </w:t>
      </w:r>
      <w:proofErr w:type="spellStart"/>
      <w:r w:rsidRPr="00ED23B3">
        <w:rPr>
          <w:rFonts w:asciiTheme="minorHAnsi" w:hAnsiTheme="minorHAnsi" w:cstheme="minorHAnsi"/>
          <w:sz w:val="22"/>
          <w:lang w:val="de-DE"/>
        </w:rPr>
        <w:t>Temperiergerät</w:t>
      </w:r>
      <w:proofErr w:type="spellEnd"/>
      <w:r w:rsidRPr="00ED23B3">
        <w:rPr>
          <w:rFonts w:asciiTheme="minorHAnsi" w:hAnsiTheme="minorHAnsi" w:cstheme="minorHAnsi"/>
          <w:sz w:val="22"/>
          <w:lang w:val="de-DE"/>
        </w:rPr>
        <w:t>, Kühl- und Heizeleme</w:t>
      </w:r>
      <w:r>
        <w:rPr>
          <w:rFonts w:asciiTheme="minorHAnsi" w:hAnsiTheme="minorHAnsi" w:cstheme="minorHAnsi"/>
          <w:sz w:val="22"/>
          <w:lang w:val="de-DE"/>
        </w:rPr>
        <w:t>nte, durch die durchdachte Posi</w:t>
      </w:r>
      <w:r w:rsidRPr="00ED23B3">
        <w:rPr>
          <w:rFonts w:asciiTheme="minorHAnsi" w:hAnsiTheme="minorHAnsi" w:cstheme="minorHAnsi"/>
          <w:sz w:val="22"/>
          <w:lang w:val="de-DE"/>
        </w:rPr>
        <w:t>tionierung der Bauteile ist eine optimale Zugänglichkeit hinter den Türen im Rahmen bzw. am Verfahrensteil gewährt. Reinigung und Aust</w:t>
      </w:r>
      <w:r w:rsidR="00375E53">
        <w:rPr>
          <w:rFonts w:asciiTheme="minorHAnsi" w:hAnsiTheme="minorHAnsi" w:cstheme="minorHAnsi"/>
          <w:sz w:val="22"/>
          <w:lang w:val="de-DE"/>
        </w:rPr>
        <w:t>ausch einzelner Komponenten sind</w:t>
      </w:r>
      <w:r w:rsidRPr="00ED23B3">
        <w:rPr>
          <w:rFonts w:asciiTheme="minorHAnsi" w:hAnsiTheme="minorHAnsi" w:cstheme="minorHAnsi"/>
          <w:sz w:val="22"/>
          <w:lang w:val="de-DE"/>
        </w:rPr>
        <w:t xml:space="preserve"> extrem einfach. </w:t>
      </w:r>
    </w:p>
    <w:p w:rsidR="000F79D8" w:rsidRDefault="000F79D8" w:rsidP="00355A13">
      <w:pPr>
        <w:rPr>
          <w:rFonts w:asciiTheme="minorHAnsi" w:hAnsiTheme="minorHAnsi" w:cstheme="minorHAnsi"/>
          <w:sz w:val="22"/>
          <w:lang w:val="de-DE"/>
        </w:rPr>
      </w:pPr>
    </w:p>
    <w:p w:rsidR="00241C90" w:rsidRDefault="006F07C8" w:rsidP="00ED23B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b/>
          <w:sz w:val="22"/>
          <w:lang w:val="de-DE"/>
        </w:rPr>
        <w:t xml:space="preserve">Optimale </w:t>
      </w:r>
      <w:r w:rsidRPr="006F07C8">
        <w:rPr>
          <w:rFonts w:asciiTheme="minorHAnsi" w:hAnsiTheme="minorHAnsi" w:cstheme="minorHAnsi"/>
          <w:b/>
          <w:sz w:val="22"/>
          <w:lang w:val="de-DE"/>
        </w:rPr>
        <w:t>Zusatzausstattung</w:t>
      </w:r>
      <w:r w:rsidR="00430495">
        <w:rPr>
          <w:rFonts w:asciiTheme="minorHAnsi" w:hAnsiTheme="minorHAnsi" w:cstheme="minorHAnsi"/>
          <w:sz w:val="22"/>
          <w:lang w:val="de-DE"/>
        </w:rPr>
        <w:br/>
      </w:r>
      <w:r w:rsidR="00241C90" w:rsidRPr="00241C90">
        <w:rPr>
          <w:rFonts w:asciiTheme="minorHAnsi" w:hAnsiTheme="minorHAnsi" w:cstheme="minorHAnsi"/>
          <w:sz w:val="22"/>
          <w:lang w:val="de-DE"/>
        </w:rPr>
        <w:t>Die Additiv-Zugabe stellt häufig die Herausforderung</w:t>
      </w:r>
      <w:r w:rsidR="00241C90">
        <w:rPr>
          <w:rFonts w:asciiTheme="minorHAnsi" w:hAnsiTheme="minorHAnsi" w:cstheme="minorHAnsi"/>
          <w:sz w:val="22"/>
          <w:lang w:val="de-DE"/>
        </w:rPr>
        <w:t xml:space="preserve"> 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bei der Verarbeitung </w:t>
      </w:r>
      <w:r w:rsidR="00241C90">
        <w:rPr>
          <w:rFonts w:asciiTheme="minorHAnsi" w:hAnsiTheme="minorHAnsi" w:cstheme="minorHAnsi"/>
          <w:sz w:val="22"/>
          <w:lang w:val="de-DE"/>
        </w:rPr>
        <w:t xml:space="preserve">von Masterbatch </w:t>
      </w:r>
      <w:r w:rsidR="00241C90" w:rsidRPr="00241C90">
        <w:rPr>
          <w:rFonts w:asciiTheme="minorHAnsi" w:hAnsiTheme="minorHAnsi" w:cstheme="minorHAnsi"/>
          <w:sz w:val="22"/>
          <w:lang w:val="de-DE"/>
        </w:rPr>
        <w:t>dar: Werden Additive mit niedrigem</w:t>
      </w:r>
      <w:r w:rsidR="00241C90">
        <w:rPr>
          <w:rFonts w:asciiTheme="minorHAnsi" w:hAnsiTheme="minorHAnsi" w:cstheme="minorHAnsi"/>
          <w:sz w:val="22"/>
          <w:lang w:val="de-DE"/>
        </w:rPr>
        <w:t xml:space="preserve"> 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Schmelzpunkt </w:t>
      </w:r>
      <w:proofErr w:type="spellStart"/>
      <w:r w:rsidR="00241C90" w:rsidRPr="00241C90">
        <w:rPr>
          <w:rFonts w:asciiTheme="minorHAnsi" w:hAnsiTheme="minorHAnsi" w:cstheme="minorHAnsi"/>
          <w:sz w:val="22"/>
          <w:lang w:val="de-DE"/>
        </w:rPr>
        <w:t>zudosiert</w:t>
      </w:r>
      <w:proofErr w:type="spellEnd"/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, </w:t>
      </w:r>
      <w:r w:rsidR="00241C90" w:rsidRPr="00366548">
        <w:rPr>
          <w:rFonts w:asciiTheme="minorHAnsi" w:hAnsiTheme="minorHAnsi" w:cstheme="minorHAnsi"/>
          <w:sz w:val="22"/>
          <w:lang w:val="de-DE"/>
        </w:rPr>
        <w:t>könn</w:t>
      </w:r>
      <w:r w:rsidR="004F54EE" w:rsidRPr="00366548">
        <w:rPr>
          <w:rFonts w:asciiTheme="minorHAnsi" w:hAnsiTheme="minorHAnsi" w:cstheme="minorHAnsi"/>
          <w:sz w:val="22"/>
          <w:lang w:val="de-DE"/>
        </w:rPr>
        <w:t>t</w:t>
      </w:r>
      <w:r w:rsidR="00241C90" w:rsidRPr="00366548">
        <w:rPr>
          <w:rFonts w:asciiTheme="minorHAnsi" w:hAnsiTheme="minorHAnsi" w:cstheme="minorHAnsi"/>
          <w:sz w:val="22"/>
          <w:lang w:val="de-DE"/>
        </w:rPr>
        <w:t>en diese bereits i</w:t>
      </w:r>
      <w:r w:rsidR="004F54EE" w:rsidRPr="00366548">
        <w:rPr>
          <w:rFonts w:asciiTheme="minorHAnsi" w:hAnsiTheme="minorHAnsi" w:cstheme="minorHAnsi"/>
          <w:sz w:val="22"/>
          <w:lang w:val="de-DE"/>
        </w:rPr>
        <w:t xml:space="preserve">m Haupteinzug </w:t>
      </w:r>
      <w:r w:rsidR="00241C90" w:rsidRPr="00366548">
        <w:rPr>
          <w:rFonts w:asciiTheme="minorHAnsi" w:hAnsiTheme="minorHAnsi" w:cstheme="minorHAnsi"/>
          <w:sz w:val="22"/>
          <w:lang w:val="de-DE"/>
        </w:rPr>
        <w:t xml:space="preserve"> </w:t>
      </w:r>
      <w:r w:rsidR="004F54EE" w:rsidRPr="00366548">
        <w:rPr>
          <w:rFonts w:asciiTheme="minorHAnsi" w:hAnsiTheme="minorHAnsi" w:cstheme="minorHAnsi"/>
          <w:sz w:val="22"/>
          <w:lang w:val="de-DE"/>
        </w:rPr>
        <w:t>aufs</w:t>
      </w:r>
      <w:r w:rsidR="00241C90" w:rsidRPr="00366548">
        <w:rPr>
          <w:rFonts w:asciiTheme="minorHAnsi" w:hAnsiTheme="minorHAnsi" w:cstheme="minorHAnsi"/>
          <w:sz w:val="22"/>
          <w:lang w:val="de-DE"/>
        </w:rPr>
        <w:t xml:space="preserve">chmelzen und </w:t>
      </w:r>
      <w:r w:rsidR="004F54EE" w:rsidRPr="00366548">
        <w:rPr>
          <w:rFonts w:asciiTheme="minorHAnsi" w:hAnsiTheme="minorHAnsi" w:cstheme="minorHAnsi"/>
          <w:sz w:val="22"/>
          <w:lang w:val="de-DE"/>
        </w:rPr>
        <w:t>diesen</w:t>
      </w:r>
      <w:r w:rsidR="00241C90" w:rsidRPr="00366548">
        <w:rPr>
          <w:rFonts w:asciiTheme="minorHAnsi" w:hAnsiTheme="minorHAnsi" w:cstheme="minorHAnsi"/>
          <w:sz w:val="22"/>
          <w:lang w:val="de-DE"/>
        </w:rPr>
        <w:t xml:space="preserve"> blockieren. Die </w:t>
      </w:r>
      <w:r w:rsidR="004F54EE" w:rsidRPr="00366548">
        <w:rPr>
          <w:rFonts w:asciiTheme="minorHAnsi" w:hAnsiTheme="minorHAnsi" w:cstheme="minorHAnsi"/>
          <w:sz w:val="22"/>
          <w:lang w:val="de-DE"/>
        </w:rPr>
        <w:t xml:space="preserve">Produktqualität wäre 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dann nicht mehr gewährleistet. </w:t>
      </w:r>
      <w:r w:rsidR="00241C90">
        <w:rPr>
          <w:rFonts w:asciiTheme="minorHAnsi" w:hAnsiTheme="minorHAnsi" w:cstheme="minorHAnsi"/>
          <w:sz w:val="22"/>
          <w:lang w:val="de-DE"/>
        </w:rPr>
        <w:t>A</w:t>
      </w:r>
      <w:r>
        <w:rPr>
          <w:rFonts w:asciiTheme="minorHAnsi" w:hAnsiTheme="minorHAnsi" w:cstheme="minorHAnsi"/>
          <w:sz w:val="22"/>
          <w:lang w:val="de-DE"/>
        </w:rPr>
        <w:t>RGUS</w:t>
      </w:r>
      <w:r w:rsidR="00241C90">
        <w:rPr>
          <w:rFonts w:asciiTheme="minorHAnsi" w:hAnsiTheme="minorHAnsi" w:cstheme="minorHAnsi"/>
          <w:sz w:val="22"/>
          <w:lang w:val="de-DE"/>
        </w:rPr>
        <w:t xml:space="preserve"> setzt deshalb die Leistritz 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Seitenbeschickung </w:t>
      </w:r>
      <w:r w:rsidR="00241C90">
        <w:rPr>
          <w:rFonts w:asciiTheme="minorHAnsi" w:hAnsiTheme="minorHAnsi" w:cstheme="minorHAnsi"/>
          <w:sz w:val="22"/>
          <w:lang w:val="de-DE"/>
        </w:rPr>
        <w:t xml:space="preserve">LSB XX </w:t>
      </w:r>
      <w:r w:rsidR="00241C90" w:rsidRPr="00241C90">
        <w:rPr>
          <w:rFonts w:asciiTheme="minorHAnsi" w:hAnsiTheme="minorHAnsi" w:cstheme="minorHAnsi"/>
          <w:sz w:val="22"/>
          <w:lang w:val="de-DE"/>
        </w:rPr>
        <w:t>mit gekühlten</w:t>
      </w:r>
      <w:r w:rsidR="00241C90">
        <w:rPr>
          <w:rFonts w:asciiTheme="minorHAnsi" w:hAnsiTheme="minorHAnsi" w:cstheme="minorHAnsi"/>
          <w:sz w:val="22"/>
          <w:lang w:val="de-DE"/>
        </w:rPr>
        <w:t xml:space="preserve"> 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Zylindern und Schnecken </w:t>
      </w:r>
      <w:r w:rsidR="00241C90">
        <w:rPr>
          <w:rFonts w:asciiTheme="minorHAnsi" w:hAnsiTheme="minorHAnsi" w:cstheme="minorHAnsi"/>
          <w:sz w:val="22"/>
          <w:lang w:val="de-DE"/>
        </w:rPr>
        <w:t>ein</w:t>
      </w:r>
      <w:r w:rsidR="00241C90" w:rsidRPr="00241C90">
        <w:rPr>
          <w:rFonts w:asciiTheme="minorHAnsi" w:hAnsiTheme="minorHAnsi" w:cstheme="minorHAnsi"/>
          <w:sz w:val="22"/>
          <w:lang w:val="de-DE"/>
        </w:rPr>
        <w:t>.</w:t>
      </w:r>
      <w:r w:rsidR="00241C90" w:rsidRPr="00241C90">
        <w:rPr>
          <w:lang w:val="de-DE"/>
        </w:rPr>
        <w:t xml:space="preserve"> </w:t>
      </w:r>
      <w:r w:rsidR="00241C90">
        <w:rPr>
          <w:rFonts w:asciiTheme="minorHAnsi" w:hAnsiTheme="minorHAnsi" w:cstheme="minorHAnsi"/>
          <w:sz w:val="22"/>
          <w:lang w:val="de-DE"/>
        </w:rPr>
        <w:t>Durch ihr e</w:t>
      </w:r>
      <w:r w:rsidR="00241C90" w:rsidRPr="00241C90">
        <w:rPr>
          <w:rFonts w:asciiTheme="minorHAnsi" w:hAnsiTheme="minorHAnsi" w:cstheme="minorHAnsi"/>
          <w:sz w:val="22"/>
          <w:lang w:val="de-DE"/>
        </w:rPr>
        <w:t>rhöhtes Da/D</w:t>
      </w:r>
      <w:r w:rsidR="00241C90">
        <w:rPr>
          <w:rFonts w:asciiTheme="minorHAnsi" w:hAnsiTheme="minorHAnsi" w:cstheme="minorHAnsi"/>
          <w:sz w:val="22"/>
          <w:lang w:val="de-DE"/>
        </w:rPr>
        <w:t>i-Verhältnis (2,0) entsteht auch ein erhöhtes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 Fördervolumen </w:t>
      </w:r>
      <w:r w:rsidR="00241C90">
        <w:rPr>
          <w:rFonts w:asciiTheme="minorHAnsi" w:hAnsiTheme="minorHAnsi" w:cstheme="minorHAnsi"/>
          <w:sz w:val="22"/>
          <w:lang w:val="de-DE"/>
        </w:rPr>
        <w:t>sowie eine</w:t>
      </w:r>
      <w:r w:rsidR="00241C90" w:rsidRPr="00241C90">
        <w:rPr>
          <w:rFonts w:asciiTheme="minorHAnsi" w:hAnsiTheme="minorHAnsi" w:cstheme="minorHAnsi"/>
          <w:sz w:val="22"/>
          <w:lang w:val="de-DE"/>
        </w:rPr>
        <w:t xml:space="preserve"> bessere</w:t>
      </w:r>
      <w:r w:rsidR="00241C90">
        <w:rPr>
          <w:rFonts w:asciiTheme="minorHAnsi" w:hAnsiTheme="minorHAnsi" w:cstheme="minorHAnsi"/>
          <w:sz w:val="22"/>
          <w:lang w:val="de-DE"/>
        </w:rPr>
        <w:t xml:space="preserve"> </w:t>
      </w:r>
      <w:r w:rsidR="00241C90" w:rsidRPr="00241C90">
        <w:rPr>
          <w:rFonts w:asciiTheme="minorHAnsi" w:hAnsiTheme="minorHAnsi" w:cstheme="minorHAnsi"/>
          <w:sz w:val="22"/>
          <w:lang w:val="de-DE"/>
        </w:rPr>
        <w:t>Entlüftung bei Materialien mit sehr niedrigen Schüttdichten.</w:t>
      </w:r>
      <w:r w:rsidR="00241C90">
        <w:rPr>
          <w:rFonts w:asciiTheme="minorHAnsi" w:hAnsiTheme="minorHAnsi" w:cstheme="minorHAnsi"/>
          <w:sz w:val="22"/>
          <w:lang w:val="de-DE"/>
        </w:rPr>
        <w:t xml:space="preserve"> Eine effiziente Entlüftung wird durch die axial versetzte Anordnung der Entlüftungsöffnungen gewährleistet.</w:t>
      </w:r>
    </w:p>
    <w:p w:rsidR="00241C90" w:rsidRDefault="00241C90" w:rsidP="00ED23B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</w:p>
    <w:p w:rsidR="00F1430F" w:rsidRPr="00F1430F" w:rsidRDefault="00F1430F" w:rsidP="00ED23B3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Eine wichtige Rolle im Aufbereitungsprozess kommt der Entgasung zu. Sie entfernt die flüchtigen Bestandteile aus der Schmelze. In dieser Anlage wird eine Leistritz </w:t>
      </w:r>
      <w:r w:rsidR="004F54EE" w:rsidRPr="00366548">
        <w:rPr>
          <w:rFonts w:asciiTheme="minorHAnsi" w:hAnsiTheme="minorHAnsi" w:cstheme="minorHAnsi"/>
          <w:sz w:val="22"/>
          <w:lang w:val="de-DE"/>
        </w:rPr>
        <w:t>Seitenent</w:t>
      </w:r>
      <w:r w:rsidRPr="00366548">
        <w:rPr>
          <w:rFonts w:asciiTheme="minorHAnsi" w:hAnsiTheme="minorHAnsi" w:cstheme="minorHAnsi"/>
          <w:sz w:val="22"/>
          <w:lang w:val="de-DE"/>
        </w:rPr>
        <w:t xml:space="preserve">gasung </w:t>
      </w:r>
      <w:r>
        <w:rPr>
          <w:rFonts w:asciiTheme="minorHAnsi" w:hAnsiTheme="minorHAnsi" w:cstheme="minorHAnsi"/>
          <w:sz w:val="22"/>
          <w:lang w:val="de-DE"/>
        </w:rPr>
        <w:t xml:space="preserve">eingesetzt. </w:t>
      </w:r>
      <w:r w:rsidRPr="00F1430F">
        <w:rPr>
          <w:rFonts w:asciiTheme="minorHAnsi" w:hAnsiTheme="minorHAnsi" w:cstheme="minorHAnsi"/>
          <w:sz w:val="22"/>
          <w:lang w:val="de-DE"/>
        </w:rPr>
        <w:t>In Verbindung mit einem möglichst großen freien Volumen im Schneckengang des Extruders und der ständigen Erneuerung</w:t>
      </w:r>
      <w:r>
        <w:rPr>
          <w:rFonts w:asciiTheme="minorHAnsi" w:hAnsiTheme="minorHAnsi" w:cstheme="minorHAnsi"/>
          <w:sz w:val="22"/>
          <w:lang w:val="de-DE"/>
        </w:rPr>
        <w:t xml:space="preserve"> der Produktoberfl</w:t>
      </w:r>
      <w:r w:rsidRPr="00F1430F">
        <w:rPr>
          <w:rFonts w:asciiTheme="minorHAnsi" w:hAnsiTheme="minorHAnsi" w:cstheme="minorHAnsi"/>
          <w:sz w:val="22"/>
          <w:lang w:val="de-DE"/>
        </w:rPr>
        <w:t>äche werden optimale Verhältnisse bei der Entgasu</w:t>
      </w:r>
      <w:r>
        <w:rPr>
          <w:rFonts w:asciiTheme="minorHAnsi" w:hAnsiTheme="minorHAnsi" w:cstheme="minorHAnsi"/>
          <w:sz w:val="22"/>
          <w:lang w:val="de-DE"/>
        </w:rPr>
        <w:t>ng der Polymerschmelze geschaff</w:t>
      </w:r>
      <w:r w:rsidRPr="00F1430F">
        <w:rPr>
          <w:rFonts w:asciiTheme="minorHAnsi" w:hAnsiTheme="minorHAnsi" w:cstheme="minorHAnsi"/>
          <w:sz w:val="22"/>
          <w:lang w:val="de-DE"/>
        </w:rPr>
        <w:t>en. Die in der</w: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r w:rsidRPr="00F1430F">
        <w:rPr>
          <w:rFonts w:asciiTheme="minorHAnsi" w:hAnsiTheme="minorHAnsi" w:cstheme="minorHAnsi"/>
          <w:sz w:val="22"/>
          <w:lang w:val="de-DE"/>
        </w:rPr>
        <w:t>Entgasung eingebauten zwei, gleichsinnig drehenden Schnecken drücken die eventuell entweichende Schmelze wieder in</w: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r w:rsidRPr="00F1430F">
        <w:rPr>
          <w:rFonts w:asciiTheme="minorHAnsi" w:hAnsiTheme="minorHAnsi" w:cstheme="minorHAnsi"/>
          <w:sz w:val="22"/>
          <w:lang w:val="de-DE"/>
        </w:rPr>
        <w:t>die Prozesskammer, lassen aber alle Gase entweichen. Verstopfungen oder Ablagerungen im Entgasungszylinder werden</w:t>
      </w:r>
    </w:p>
    <w:p w:rsidR="00F1430F" w:rsidRPr="00366548" w:rsidRDefault="00F1430F" w:rsidP="00366548">
      <w:pPr>
        <w:spacing w:line="360" w:lineRule="auto"/>
        <w:rPr>
          <w:rFonts w:asciiTheme="minorHAnsi" w:hAnsiTheme="minorHAnsi" w:cstheme="minorHAnsi"/>
          <w:color w:val="FF0000"/>
          <w:sz w:val="22"/>
          <w:lang w:val="de-DE"/>
        </w:rPr>
      </w:pPr>
      <w:r w:rsidRPr="00366548">
        <w:rPr>
          <w:rFonts w:asciiTheme="minorHAnsi" w:hAnsiTheme="minorHAnsi" w:cstheme="minorHAnsi"/>
          <w:sz w:val="22"/>
          <w:lang w:val="de-DE"/>
        </w:rPr>
        <w:t xml:space="preserve">auf diese Weise vermieden. Dadurch werden die Produktivität und die Sicherheit der Anlage erhöht. </w:t>
      </w:r>
    </w:p>
    <w:p w:rsidR="00F1430F" w:rsidRDefault="00F1430F" w:rsidP="00241C90">
      <w:pPr>
        <w:rPr>
          <w:rFonts w:asciiTheme="minorHAnsi" w:hAnsiTheme="minorHAnsi" w:cstheme="minorHAnsi"/>
          <w:sz w:val="22"/>
          <w:lang w:val="de-DE"/>
        </w:rPr>
      </w:pPr>
    </w:p>
    <w:p w:rsidR="00430495" w:rsidRDefault="00430495" w:rsidP="00355A13">
      <w:pPr>
        <w:rPr>
          <w:rFonts w:asciiTheme="minorHAnsi" w:hAnsiTheme="minorHAnsi" w:cstheme="minorHAnsi"/>
          <w:sz w:val="22"/>
          <w:lang w:val="de-DE"/>
        </w:rPr>
      </w:pPr>
    </w:p>
    <w:p w:rsidR="00430495" w:rsidRDefault="00430495" w:rsidP="00355A13">
      <w:pPr>
        <w:rPr>
          <w:rFonts w:asciiTheme="minorHAnsi" w:hAnsiTheme="minorHAnsi" w:cstheme="minorHAnsi"/>
          <w:sz w:val="22"/>
          <w:lang w:val="de-DE"/>
        </w:rPr>
      </w:pPr>
    </w:p>
    <w:p w:rsidR="00430495" w:rsidRPr="00355A13" w:rsidRDefault="00430495" w:rsidP="00355A13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061CFE" w:rsidRDefault="00061CFE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4E27F5" w:rsidRDefault="009737A0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lastRenderedPageBreak/>
        <w:t>Bild</w:t>
      </w:r>
      <w:r w:rsidR="000E115C">
        <w:rPr>
          <w:rFonts w:asciiTheme="minorHAnsi" w:hAnsiTheme="minorHAnsi" w:cstheme="minorHAnsi"/>
          <w:b/>
          <w:sz w:val="18"/>
          <w:szCs w:val="18"/>
          <w:lang w:val="de-DE"/>
        </w:rPr>
        <w:t xml:space="preserve"> (©Leistritz)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</w:p>
    <w:p w:rsidR="007877FA" w:rsidRDefault="00152532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noProof/>
          <w:sz w:val="18"/>
          <w:szCs w:val="18"/>
          <w:lang w:val="de-DE"/>
        </w:rPr>
        <w:drawing>
          <wp:inline distT="0" distB="0" distL="0" distR="0">
            <wp:extent cx="5670550" cy="425323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32" w:rsidRDefault="00152532">
      <w:pPr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Bei der Inbetriebnahme unter Corona-Bedingungen: Guido Kra</w:t>
      </w:r>
      <w:r w:rsidR="00532AA8">
        <w:rPr>
          <w:rFonts w:asciiTheme="minorHAnsi" w:hAnsiTheme="minorHAnsi" w:cstheme="minorHAnsi"/>
          <w:b/>
          <w:sz w:val="18"/>
          <w:szCs w:val="18"/>
          <w:lang w:val="de-DE"/>
        </w:rPr>
        <w:t xml:space="preserve">schewski von Leistritz und Wilfried 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>Helle von ARGUS.</w:t>
      </w:r>
    </w:p>
    <w:p w:rsidR="00152532" w:rsidRDefault="00152532">
      <w:pPr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9737A0" w:rsidRDefault="009737A0">
      <w:pPr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152532" w:rsidRDefault="00152532">
      <w:pPr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152532" w:rsidRDefault="00152532">
      <w:pPr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152532" w:rsidRDefault="00152532">
      <w:pPr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3A570B" w:rsidRPr="003A570B" w:rsidRDefault="003A570B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proofErr w:type="spellStart"/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>Extrusionstechnik</w:t>
      </w:r>
      <w:proofErr w:type="spellEnd"/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3A570B" w:rsidRPr="003A570B" w:rsidRDefault="00026629" w:rsidP="00CD3A97">
      <w:pPr>
        <w:ind w:right="283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Seit </w:t>
      </w:r>
      <w:r w:rsidR="001149A9">
        <w:rPr>
          <w:rFonts w:asciiTheme="minorHAnsi" w:hAnsiTheme="minorHAnsi" w:cstheme="minorHAnsi"/>
          <w:bCs/>
          <w:sz w:val="18"/>
          <w:szCs w:val="18"/>
          <w:lang w:val="de-DE" w:eastAsia="en-US"/>
        </w:rPr>
        <w:t>über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8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0 Jahren baut die Leistritz 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>Extrusionstechnik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GmbH mit Hauptsitz in Nürnberg Doppelschnecken für die Aufbereitungstechnik. Die Leistritz Kunden profitieren vom Know-how auf </w:t>
      </w:r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verschiedenen Gebieten der Materialaufbereitung wie Masterbatch, </w:t>
      </w:r>
      <w:proofErr w:type="spellStart"/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>Compounding</w:t>
      </w:r>
      <w:proofErr w:type="spellEnd"/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, Direkt-, Labor- und Pharmaextrusion. 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Weltweit beschäftigt das Unternehmen etwa </w:t>
      </w:r>
      <w:r w:rsidR="008D7D7A">
        <w:rPr>
          <w:rFonts w:asciiTheme="minorHAnsi" w:hAnsiTheme="minorHAnsi" w:cstheme="minorHAnsi"/>
          <w:bCs/>
          <w:sz w:val="18"/>
          <w:szCs w:val="18"/>
          <w:lang w:val="de-DE" w:eastAsia="en-US"/>
        </w:rPr>
        <w:t>240</w:t>
      </w:r>
      <w:r w:rsidR="008D7D7A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>Mitarbeiter und unterhält drei Niederlassungen, in den USA (American Leistritz Extruder Corp.), in China (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Leistritz 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>Machinery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(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>Taicang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) Co. Ltd.) und Singapur (Leistritz SEA 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>Pte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Ltd.),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sowie </w:t>
      </w:r>
      <w:r w:rsidR="00DE69CA">
        <w:rPr>
          <w:rFonts w:asciiTheme="minorHAnsi" w:hAnsiTheme="minorHAnsi" w:cstheme="minorHAnsi"/>
          <w:bCs/>
          <w:sz w:val="18"/>
          <w:szCs w:val="18"/>
          <w:lang w:val="de-DE" w:eastAsia="en-US"/>
        </w:rPr>
        <w:t>ein Verkaufsbüro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in Frankreich.</w:t>
      </w:r>
    </w:p>
    <w:p w:rsidR="003A570B" w:rsidRPr="003A570B" w:rsidRDefault="003A570B" w:rsidP="00CD3A97">
      <w:pPr>
        <w:ind w:right="283"/>
        <w:rPr>
          <w:rFonts w:asciiTheme="minorHAnsi" w:hAnsiTheme="minorHAnsi" w:cstheme="minorHAnsi"/>
          <w:b/>
          <w:sz w:val="18"/>
          <w:lang w:val="de-DE"/>
        </w:rPr>
      </w:pPr>
    </w:p>
    <w:p w:rsidR="00F2329A" w:rsidRDefault="00F2329A" w:rsidP="00CD3A97">
      <w:pPr>
        <w:keepNext/>
        <w:spacing w:line="360" w:lineRule="auto"/>
        <w:ind w:right="283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CD3A97" w:rsidRPr="00CD3A97" w:rsidRDefault="00CD3A97" w:rsidP="00CD3A97">
      <w:pPr>
        <w:ind w:right="-1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3A570B" w:rsidRPr="003A570B" w:rsidRDefault="003A570B" w:rsidP="003A570B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3A570B" w:rsidRPr="003A570B" w:rsidRDefault="003A570B" w:rsidP="00CD3A97">
      <w:pPr>
        <w:ind w:right="283"/>
        <w:rPr>
          <w:rFonts w:asciiTheme="minorHAnsi" w:hAnsiTheme="minorHAnsi" w:cstheme="minorHAnsi"/>
          <w:b/>
          <w:sz w:val="20"/>
          <w:lang w:val="de-DE"/>
        </w:rPr>
      </w:pPr>
      <w:r w:rsidRPr="003A570B">
        <w:rPr>
          <w:rFonts w:asciiTheme="minorHAnsi" w:hAnsiTheme="minorHAnsi" w:cstheme="minorHAnsi"/>
          <w:b/>
          <w:sz w:val="20"/>
          <w:lang w:val="de-DE"/>
        </w:rPr>
        <w:t>Für weitere Informationen:</w:t>
      </w:r>
    </w:p>
    <w:p w:rsidR="003A570B" w:rsidRPr="003A570B" w:rsidRDefault="003A570B" w:rsidP="003A570B">
      <w:pPr>
        <w:ind w:left="5664" w:hanging="5664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Leistritz</w:t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de-DE"/>
        </w:rPr>
        <w:t>AG</w:t>
      </w:r>
    </w:p>
    <w:p w:rsidR="003A570B" w:rsidRPr="003A570B" w:rsidRDefault="003A570B" w:rsidP="003A570B">
      <w:pPr>
        <w:ind w:left="5664" w:hanging="5664"/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Pre</w:t>
      </w:r>
      <w:r>
        <w:rPr>
          <w:rFonts w:asciiTheme="minorHAnsi" w:hAnsiTheme="minorHAnsi" w:cstheme="minorHAnsi"/>
          <w:sz w:val="18"/>
          <w:szCs w:val="18"/>
          <w:lang w:val="de-DE"/>
        </w:rPr>
        <w:t>sse- und Öffentlichkeitsarbeit</w:t>
      </w:r>
    </w:p>
    <w:p w:rsidR="003A570B" w:rsidRPr="003A570B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Marija Perisic</w:t>
      </w:r>
      <w:r>
        <w:rPr>
          <w:rFonts w:asciiTheme="minorHAnsi" w:hAnsiTheme="minorHAnsi" w:cstheme="minorHAnsi"/>
          <w:sz w:val="18"/>
          <w:szCs w:val="18"/>
          <w:lang w:val="de-DE"/>
        </w:rPr>
        <w:br/>
        <w:t xml:space="preserve">Markgrafenstraße </w:t>
      </w:r>
      <w:r w:rsidR="0047579B">
        <w:rPr>
          <w:rFonts w:asciiTheme="minorHAnsi" w:hAnsiTheme="minorHAnsi" w:cstheme="minorHAnsi"/>
          <w:sz w:val="18"/>
          <w:szCs w:val="18"/>
          <w:lang w:val="de-DE"/>
        </w:rPr>
        <w:t>36</w:t>
      </w:r>
      <w:r>
        <w:rPr>
          <w:rFonts w:asciiTheme="minorHAnsi" w:hAnsiTheme="minorHAnsi" w:cstheme="minorHAnsi"/>
          <w:sz w:val="18"/>
          <w:szCs w:val="18"/>
          <w:lang w:val="de-DE"/>
        </w:rPr>
        <w:t>-39</w:t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br/>
        <w:t>D-90459 Nürnberg</w:t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3A570B" w:rsidRPr="003A570B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T: +49 (0) 911 4306 120</w:t>
      </w:r>
    </w:p>
    <w:p w:rsidR="00D6630A" w:rsidRPr="003A570B" w:rsidRDefault="003A570B" w:rsidP="004C59C0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E-Mail: mperisic</w:t>
      </w:r>
      <w:r>
        <w:rPr>
          <w:rFonts w:asciiTheme="minorHAnsi" w:hAnsiTheme="minorHAnsi" w:cstheme="minorHAnsi"/>
          <w:sz w:val="18"/>
          <w:szCs w:val="18"/>
          <w:lang w:val="de-DE"/>
        </w:rPr>
        <w:t>@leistritz.com</w:t>
      </w:r>
    </w:p>
    <w:sectPr w:rsidR="00D6630A" w:rsidRPr="003A570B" w:rsidSect="00E23C3B">
      <w:headerReference w:type="default" r:id="rId9"/>
      <w:footerReference w:type="default" r:id="rId10"/>
      <w:type w:val="continuous"/>
      <w:pgSz w:w="11907" w:h="16840" w:code="9"/>
      <w:pgMar w:top="1952" w:right="1701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C23" w:rsidRDefault="00765C23">
      <w:r>
        <w:separator/>
      </w:r>
    </w:p>
  </w:endnote>
  <w:endnote w:type="continuationSeparator" w:id="0">
    <w:p w:rsidR="00765C23" w:rsidRDefault="00765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8D5" w:rsidRDefault="005728D5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5728D5" w:rsidRPr="0094161A" w:rsidRDefault="005728D5">
    <w:pPr>
      <w:rPr>
        <w:i/>
        <w:color w:val="808080"/>
        <w:sz w:val="20"/>
        <w:szCs w:val="20"/>
      </w:rPr>
    </w:pPr>
  </w:p>
  <w:p w:rsidR="005728D5" w:rsidRPr="0094161A" w:rsidRDefault="00CF50DA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PM </w:t>
    </w:r>
    <w:r w:rsidR="00B5155E">
      <w:rPr>
        <w:rFonts w:asciiTheme="minorHAnsi" w:hAnsiTheme="minorHAnsi" w:cstheme="minorHAnsi"/>
        <w:i/>
        <w:color w:val="808080"/>
        <w:sz w:val="20"/>
        <w:szCs w:val="20"/>
        <w:lang w:val="de-DE"/>
      </w:rPr>
      <w:t>2</w:t>
    </w:r>
    <w:r w:rsidR="00917D43">
      <w:rPr>
        <w:rFonts w:asciiTheme="minorHAnsi" w:hAnsiTheme="minorHAnsi" w:cstheme="minorHAnsi"/>
        <w:i/>
        <w:color w:val="808080"/>
        <w:sz w:val="20"/>
        <w:szCs w:val="20"/>
        <w:lang w:val="de-DE"/>
      </w:rPr>
      <w:t>-2021</w:t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                     </w:t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Zeichen: ca. </w:t>
    </w:r>
    <w:r w:rsidR="00152532">
      <w:rPr>
        <w:rFonts w:asciiTheme="minorHAnsi" w:hAnsiTheme="minorHAnsi" w:cstheme="minorHAnsi"/>
        <w:i/>
        <w:color w:val="808080"/>
        <w:sz w:val="20"/>
        <w:szCs w:val="20"/>
        <w:lang w:val="de-DE"/>
      </w:rPr>
      <w:t>5.0</w:t>
    </w:r>
    <w:r w:rsidR="005728D5">
      <w:rPr>
        <w:rFonts w:asciiTheme="minorHAnsi" w:hAnsiTheme="minorHAnsi" w:cstheme="minorHAnsi"/>
        <w:i/>
        <w:color w:val="808080"/>
        <w:sz w:val="20"/>
        <w:szCs w:val="20"/>
        <w:lang w:val="de-DE"/>
      </w:rPr>
      <w:t>00</w:t>
    </w:r>
  </w:p>
  <w:p w:rsidR="005728D5" w:rsidRPr="0094161A" w:rsidRDefault="005728D5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</w:t>
    </w:r>
  </w:p>
  <w:p w:rsidR="005728D5" w:rsidRPr="0094161A" w:rsidRDefault="005728D5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FILENAME   \* MERGEFORMAT </w:instrTex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430CC9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PM_</w:t>
    </w:r>
    <w:r w:rsidR="00917D43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Leistritz_</w:t>
    </w:r>
    <w:r w:rsidR="00152532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ARGUS</w:t>
    </w:r>
    <w:r w:rsidR="00430CC9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.docx</w: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</w:t>
    </w:r>
    <w:r w:rsidR="00430CC9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  </w:t>
    </w:r>
    <w:r w:rsidR="00474414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</w:t>
    </w:r>
    <w:r w:rsidR="00152532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 Seite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PAGE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C65549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2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von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NUMPAGES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C65549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3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C23" w:rsidRDefault="00765C23">
      <w:r>
        <w:separator/>
      </w:r>
    </w:p>
  </w:footnote>
  <w:footnote w:type="continuationSeparator" w:id="0">
    <w:p w:rsidR="00765C23" w:rsidRDefault="00765C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8D5" w:rsidRPr="00172D50" w:rsidRDefault="005728D5" w:rsidP="00DE69CA">
    <w:pPr>
      <w:pStyle w:val="Kopfzeile"/>
      <w:tabs>
        <w:tab w:val="clear" w:pos="4536"/>
        <w:tab w:val="center" w:pos="6804"/>
      </w:tabs>
      <w:ind w:left="6663" w:firstLine="141"/>
      <w:rPr>
        <w:lang w:val="de-DE"/>
      </w:rPr>
    </w:pPr>
    <w:r>
      <w:rPr>
        <w:lang w:val="de-DE"/>
      </w:rPr>
      <w:t xml:space="preserve">   </w:t>
    </w:r>
    <w:r w:rsidR="00DE69CA">
      <w:rPr>
        <w:noProof/>
        <w:lang w:val="de-DE"/>
      </w:rPr>
      <w:drawing>
        <wp:inline distT="0" distB="0" distL="0" distR="0">
          <wp:extent cx="1791335" cy="469598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istritzLogo_schwarzgrau_extrusion technology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332" cy="47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337FF"/>
    <w:multiLevelType w:val="hybridMultilevel"/>
    <w:tmpl w:val="E86632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34"/>
    <w:rsid w:val="000221DF"/>
    <w:rsid w:val="00022483"/>
    <w:rsid w:val="00026629"/>
    <w:rsid w:val="000314AF"/>
    <w:rsid w:val="00031E2B"/>
    <w:rsid w:val="000336C8"/>
    <w:rsid w:val="00033F97"/>
    <w:rsid w:val="000357AF"/>
    <w:rsid w:val="000410F1"/>
    <w:rsid w:val="0004283B"/>
    <w:rsid w:val="000429F0"/>
    <w:rsid w:val="000473CB"/>
    <w:rsid w:val="000569E1"/>
    <w:rsid w:val="00061CFE"/>
    <w:rsid w:val="00062063"/>
    <w:rsid w:val="00075CD5"/>
    <w:rsid w:val="0008078F"/>
    <w:rsid w:val="00082104"/>
    <w:rsid w:val="000821CE"/>
    <w:rsid w:val="0008670D"/>
    <w:rsid w:val="00096FD5"/>
    <w:rsid w:val="00097D22"/>
    <w:rsid w:val="000A077C"/>
    <w:rsid w:val="000A0E4F"/>
    <w:rsid w:val="000A2736"/>
    <w:rsid w:val="000A6B9F"/>
    <w:rsid w:val="000B0E57"/>
    <w:rsid w:val="000B2803"/>
    <w:rsid w:val="000B5B65"/>
    <w:rsid w:val="000C1190"/>
    <w:rsid w:val="000C33DA"/>
    <w:rsid w:val="000D035F"/>
    <w:rsid w:val="000D09EC"/>
    <w:rsid w:val="000D11DC"/>
    <w:rsid w:val="000D2F6D"/>
    <w:rsid w:val="000D3D3F"/>
    <w:rsid w:val="000D66F3"/>
    <w:rsid w:val="000E115C"/>
    <w:rsid w:val="000E5CC7"/>
    <w:rsid w:val="000E738B"/>
    <w:rsid w:val="000F79D8"/>
    <w:rsid w:val="00101178"/>
    <w:rsid w:val="00103A75"/>
    <w:rsid w:val="0010522D"/>
    <w:rsid w:val="001149A9"/>
    <w:rsid w:val="00115FF2"/>
    <w:rsid w:val="00117B67"/>
    <w:rsid w:val="00120838"/>
    <w:rsid w:val="00125F28"/>
    <w:rsid w:val="0014610A"/>
    <w:rsid w:val="00151A6A"/>
    <w:rsid w:val="00152532"/>
    <w:rsid w:val="00155210"/>
    <w:rsid w:val="001574F1"/>
    <w:rsid w:val="001601B4"/>
    <w:rsid w:val="00172D50"/>
    <w:rsid w:val="00181986"/>
    <w:rsid w:val="001876CE"/>
    <w:rsid w:val="00191FFE"/>
    <w:rsid w:val="0019499B"/>
    <w:rsid w:val="00194A2A"/>
    <w:rsid w:val="00196A9C"/>
    <w:rsid w:val="001B4A75"/>
    <w:rsid w:val="001B641B"/>
    <w:rsid w:val="001B6453"/>
    <w:rsid w:val="001C13A3"/>
    <w:rsid w:val="001C13FA"/>
    <w:rsid w:val="001C220A"/>
    <w:rsid w:val="001D558C"/>
    <w:rsid w:val="001D74CE"/>
    <w:rsid w:val="001E291C"/>
    <w:rsid w:val="001E48E4"/>
    <w:rsid w:val="001E5DA5"/>
    <w:rsid w:val="001E6070"/>
    <w:rsid w:val="001E6684"/>
    <w:rsid w:val="001E6E74"/>
    <w:rsid w:val="001F2CC6"/>
    <w:rsid w:val="001F717F"/>
    <w:rsid w:val="00206046"/>
    <w:rsid w:val="00213585"/>
    <w:rsid w:val="00220756"/>
    <w:rsid w:val="00222E56"/>
    <w:rsid w:val="00230856"/>
    <w:rsid w:val="00230C29"/>
    <w:rsid w:val="002346C5"/>
    <w:rsid w:val="00235FF2"/>
    <w:rsid w:val="0023741C"/>
    <w:rsid w:val="00240BA8"/>
    <w:rsid w:val="00241C90"/>
    <w:rsid w:val="002438C9"/>
    <w:rsid w:val="00253420"/>
    <w:rsid w:val="00253867"/>
    <w:rsid w:val="00274847"/>
    <w:rsid w:val="00277D46"/>
    <w:rsid w:val="00280964"/>
    <w:rsid w:val="00280D1A"/>
    <w:rsid w:val="002824E9"/>
    <w:rsid w:val="002835A2"/>
    <w:rsid w:val="00285F5D"/>
    <w:rsid w:val="002874CA"/>
    <w:rsid w:val="002933DF"/>
    <w:rsid w:val="00294634"/>
    <w:rsid w:val="00297DC2"/>
    <w:rsid w:val="002A132C"/>
    <w:rsid w:val="002A43DD"/>
    <w:rsid w:val="002B3727"/>
    <w:rsid w:val="002B6A83"/>
    <w:rsid w:val="002C1E2A"/>
    <w:rsid w:val="002C25DB"/>
    <w:rsid w:val="002C367E"/>
    <w:rsid w:val="002C3B34"/>
    <w:rsid w:val="002C718F"/>
    <w:rsid w:val="002D4994"/>
    <w:rsid w:val="002D68EF"/>
    <w:rsid w:val="002E5044"/>
    <w:rsid w:val="002E546C"/>
    <w:rsid w:val="002F1999"/>
    <w:rsid w:val="002F357A"/>
    <w:rsid w:val="002F6212"/>
    <w:rsid w:val="00300A55"/>
    <w:rsid w:val="00303C6B"/>
    <w:rsid w:val="00310723"/>
    <w:rsid w:val="003146D6"/>
    <w:rsid w:val="0031570B"/>
    <w:rsid w:val="00317953"/>
    <w:rsid w:val="00320AB1"/>
    <w:rsid w:val="003554F3"/>
    <w:rsid w:val="00355A13"/>
    <w:rsid w:val="003560D5"/>
    <w:rsid w:val="00365DA4"/>
    <w:rsid w:val="00366548"/>
    <w:rsid w:val="00374788"/>
    <w:rsid w:val="00375E53"/>
    <w:rsid w:val="003824CA"/>
    <w:rsid w:val="0038492E"/>
    <w:rsid w:val="00384B93"/>
    <w:rsid w:val="00387403"/>
    <w:rsid w:val="0038779C"/>
    <w:rsid w:val="00387F1A"/>
    <w:rsid w:val="003911C1"/>
    <w:rsid w:val="00394FE7"/>
    <w:rsid w:val="0039745E"/>
    <w:rsid w:val="003A1F54"/>
    <w:rsid w:val="003A4DEA"/>
    <w:rsid w:val="003A570B"/>
    <w:rsid w:val="003B0336"/>
    <w:rsid w:val="003B12C7"/>
    <w:rsid w:val="003B4063"/>
    <w:rsid w:val="003B62BB"/>
    <w:rsid w:val="003C0C28"/>
    <w:rsid w:val="003C2EC1"/>
    <w:rsid w:val="003D4A8A"/>
    <w:rsid w:val="003E18B0"/>
    <w:rsid w:val="003E56B1"/>
    <w:rsid w:val="003F625D"/>
    <w:rsid w:val="004052C1"/>
    <w:rsid w:val="00407558"/>
    <w:rsid w:val="00421B1B"/>
    <w:rsid w:val="00427579"/>
    <w:rsid w:val="00430495"/>
    <w:rsid w:val="00430CC9"/>
    <w:rsid w:val="00434095"/>
    <w:rsid w:val="004409E3"/>
    <w:rsid w:val="004414CE"/>
    <w:rsid w:val="00441D63"/>
    <w:rsid w:val="00452AF8"/>
    <w:rsid w:val="00452BEA"/>
    <w:rsid w:val="004531C6"/>
    <w:rsid w:val="00462EBA"/>
    <w:rsid w:val="00470026"/>
    <w:rsid w:val="00474414"/>
    <w:rsid w:val="0047579B"/>
    <w:rsid w:val="00476476"/>
    <w:rsid w:val="004844B2"/>
    <w:rsid w:val="00484DF7"/>
    <w:rsid w:val="00486BC4"/>
    <w:rsid w:val="00493742"/>
    <w:rsid w:val="004A19E4"/>
    <w:rsid w:val="004A37D6"/>
    <w:rsid w:val="004A601D"/>
    <w:rsid w:val="004B0E16"/>
    <w:rsid w:val="004C07FD"/>
    <w:rsid w:val="004C3026"/>
    <w:rsid w:val="004C59C0"/>
    <w:rsid w:val="004C739C"/>
    <w:rsid w:val="004D151D"/>
    <w:rsid w:val="004D2C6E"/>
    <w:rsid w:val="004D316A"/>
    <w:rsid w:val="004E27F5"/>
    <w:rsid w:val="004F1982"/>
    <w:rsid w:val="004F54EE"/>
    <w:rsid w:val="00501235"/>
    <w:rsid w:val="00501860"/>
    <w:rsid w:val="00504754"/>
    <w:rsid w:val="00507D6C"/>
    <w:rsid w:val="00516CC4"/>
    <w:rsid w:val="005229F0"/>
    <w:rsid w:val="00524A92"/>
    <w:rsid w:val="00525F7F"/>
    <w:rsid w:val="0053062F"/>
    <w:rsid w:val="0053157E"/>
    <w:rsid w:val="00532656"/>
    <w:rsid w:val="00532AA8"/>
    <w:rsid w:val="00534139"/>
    <w:rsid w:val="00537FF6"/>
    <w:rsid w:val="00547013"/>
    <w:rsid w:val="00567923"/>
    <w:rsid w:val="0057256F"/>
    <w:rsid w:val="005728D5"/>
    <w:rsid w:val="00575E14"/>
    <w:rsid w:val="00582414"/>
    <w:rsid w:val="0059477E"/>
    <w:rsid w:val="00595ED4"/>
    <w:rsid w:val="005B4F2C"/>
    <w:rsid w:val="005B7182"/>
    <w:rsid w:val="005C5072"/>
    <w:rsid w:val="005D1BDD"/>
    <w:rsid w:val="005E04D4"/>
    <w:rsid w:val="005F713A"/>
    <w:rsid w:val="00603798"/>
    <w:rsid w:val="006078AD"/>
    <w:rsid w:val="00613D12"/>
    <w:rsid w:val="00615739"/>
    <w:rsid w:val="00630A02"/>
    <w:rsid w:val="00630AE3"/>
    <w:rsid w:val="00631F44"/>
    <w:rsid w:val="00645EC5"/>
    <w:rsid w:val="00654769"/>
    <w:rsid w:val="00661B0C"/>
    <w:rsid w:val="00667543"/>
    <w:rsid w:val="006719BE"/>
    <w:rsid w:val="00681769"/>
    <w:rsid w:val="00682B18"/>
    <w:rsid w:val="00685F91"/>
    <w:rsid w:val="006A2362"/>
    <w:rsid w:val="006A2A11"/>
    <w:rsid w:val="006B0F1F"/>
    <w:rsid w:val="006B271F"/>
    <w:rsid w:val="006D2BA7"/>
    <w:rsid w:val="006D6F69"/>
    <w:rsid w:val="006E77B4"/>
    <w:rsid w:val="006F07C8"/>
    <w:rsid w:val="006F6BB9"/>
    <w:rsid w:val="00702F99"/>
    <w:rsid w:val="007120C6"/>
    <w:rsid w:val="00712E2E"/>
    <w:rsid w:val="00712F23"/>
    <w:rsid w:val="00713017"/>
    <w:rsid w:val="00716B11"/>
    <w:rsid w:val="0072542A"/>
    <w:rsid w:val="00730F14"/>
    <w:rsid w:val="0073221F"/>
    <w:rsid w:val="007347A3"/>
    <w:rsid w:val="00744A64"/>
    <w:rsid w:val="007467CC"/>
    <w:rsid w:val="007519CE"/>
    <w:rsid w:val="00754E85"/>
    <w:rsid w:val="00755344"/>
    <w:rsid w:val="00764BE6"/>
    <w:rsid w:val="00765C23"/>
    <w:rsid w:val="00766606"/>
    <w:rsid w:val="007678D6"/>
    <w:rsid w:val="007816B4"/>
    <w:rsid w:val="007877FA"/>
    <w:rsid w:val="0079101F"/>
    <w:rsid w:val="00792F6C"/>
    <w:rsid w:val="00794767"/>
    <w:rsid w:val="00794FDB"/>
    <w:rsid w:val="00795763"/>
    <w:rsid w:val="00797076"/>
    <w:rsid w:val="007A0C51"/>
    <w:rsid w:val="007A4368"/>
    <w:rsid w:val="007A655C"/>
    <w:rsid w:val="007A67D0"/>
    <w:rsid w:val="007B2126"/>
    <w:rsid w:val="007B563F"/>
    <w:rsid w:val="007C30CE"/>
    <w:rsid w:val="007C556D"/>
    <w:rsid w:val="007C5BE0"/>
    <w:rsid w:val="007D2969"/>
    <w:rsid w:val="007D30F7"/>
    <w:rsid w:val="007D5B82"/>
    <w:rsid w:val="007E16DC"/>
    <w:rsid w:val="007E429D"/>
    <w:rsid w:val="007F09D0"/>
    <w:rsid w:val="007F2DE2"/>
    <w:rsid w:val="00801334"/>
    <w:rsid w:val="00801DDF"/>
    <w:rsid w:val="00802841"/>
    <w:rsid w:val="00816AAE"/>
    <w:rsid w:val="008200E3"/>
    <w:rsid w:val="00823A34"/>
    <w:rsid w:val="00832251"/>
    <w:rsid w:val="008450D2"/>
    <w:rsid w:val="0084629E"/>
    <w:rsid w:val="008475FD"/>
    <w:rsid w:val="00860522"/>
    <w:rsid w:val="00861EA7"/>
    <w:rsid w:val="008650F5"/>
    <w:rsid w:val="00874FA2"/>
    <w:rsid w:val="00876FFD"/>
    <w:rsid w:val="00893DB0"/>
    <w:rsid w:val="008A74F5"/>
    <w:rsid w:val="008B04D4"/>
    <w:rsid w:val="008B3405"/>
    <w:rsid w:val="008B74CE"/>
    <w:rsid w:val="008D158C"/>
    <w:rsid w:val="008D7D7A"/>
    <w:rsid w:val="008E4B90"/>
    <w:rsid w:val="008F728D"/>
    <w:rsid w:val="0090252D"/>
    <w:rsid w:val="009053B2"/>
    <w:rsid w:val="00907533"/>
    <w:rsid w:val="0091217F"/>
    <w:rsid w:val="00916658"/>
    <w:rsid w:val="00917D43"/>
    <w:rsid w:val="00924DCD"/>
    <w:rsid w:val="0092621A"/>
    <w:rsid w:val="00931D0C"/>
    <w:rsid w:val="0093722C"/>
    <w:rsid w:val="0094161A"/>
    <w:rsid w:val="00945F27"/>
    <w:rsid w:val="0094761B"/>
    <w:rsid w:val="00953747"/>
    <w:rsid w:val="009719ED"/>
    <w:rsid w:val="00971A7C"/>
    <w:rsid w:val="009737A0"/>
    <w:rsid w:val="009765A6"/>
    <w:rsid w:val="0098082D"/>
    <w:rsid w:val="00985286"/>
    <w:rsid w:val="00987E32"/>
    <w:rsid w:val="009913DE"/>
    <w:rsid w:val="00993A12"/>
    <w:rsid w:val="009A5B54"/>
    <w:rsid w:val="009A7CEE"/>
    <w:rsid w:val="009B001E"/>
    <w:rsid w:val="009B64A4"/>
    <w:rsid w:val="009C0623"/>
    <w:rsid w:val="009D1C05"/>
    <w:rsid w:val="009D459E"/>
    <w:rsid w:val="009E5908"/>
    <w:rsid w:val="009E769F"/>
    <w:rsid w:val="009F3AFB"/>
    <w:rsid w:val="009F43B6"/>
    <w:rsid w:val="009F57C8"/>
    <w:rsid w:val="00A074AC"/>
    <w:rsid w:val="00A1086B"/>
    <w:rsid w:val="00A17D7F"/>
    <w:rsid w:val="00A248BA"/>
    <w:rsid w:val="00A27415"/>
    <w:rsid w:val="00A36C46"/>
    <w:rsid w:val="00A37123"/>
    <w:rsid w:val="00A5183B"/>
    <w:rsid w:val="00A55C39"/>
    <w:rsid w:val="00A60790"/>
    <w:rsid w:val="00A60C5C"/>
    <w:rsid w:val="00A71B1C"/>
    <w:rsid w:val="00A82770"/>
    <w:rsid w:val="00A84B4F"/>
    <w:rsid w:val="00A85073"/>
    <w:rsid w:val="00A91FDD"/>
    <w:rsid w:val="00AA280A"/>
    <w:rsid w:val="00AA37B0"/>
    <w:rsid w:val="00AB44A4"/>
    <w:rsid w:val="00AB71F8"/>
    <w:rsid w:val="00AB7BDA"/>
    <w:rsid w:val="00AC0963"/>
    <w:rsid w:val="00AC7DC0"/>
    <w:rsid w:val="00AD395C"/>
    <w:rsid w:val="00AD7ADC"/>
    <w:rsid w:val="00AE5915"/>
    <w:rsid w:val="00AE6E8B"/>
    <w:rsid w:val="00AE7537"/>
    <w:rsid w:val="00AF0CD3"/>
    <w:rsid w:val="00AF1818"/>
    <w:rsid w:val="00AF3BE1"/>
    <w:rsid w:val="00B02072"/>
    <w:rsid w:val="00B022F3"/>
    <w:rsid w:val="00B2322F"/>
    <w:rsid w:val="00B27E6D"/>
    <w:rsid w:val="00B31883"/>
    <w:rsid w:val="00B32971"/>
    <w:rsid w:val="00B33179"/>
    <w:rsid w:val="00B34C49"/>
    <w:rsid w:val="00B364A8"/>
    <w:rsid w:val="00B47B93"/>
    <w:rsid w:val="00B5155E"/>
    <w:rsid w:val="00B51EFE"/>
    <w:rsid w:val="00B57D14"/>
    <w:rsid w:val="00B6090C"/>
    <w:rsid w:val="00B60B24"/>
    <w:rsid w:val="00B63A2B"/>
    <w:rsid w:val="00B66BE1"/>
    <w:rsid w:val="00B72384"/>
    <w:rsid w:val="00B72914"/>
    <w:rsid w:val="00B75E66"/>
    <w:rsid w:val="00B915C2"/>
    <w:rsid w:val="00B91921"/>
    <w:rsid w:val="00B91A30"/>
    <w:rsid w:val="00B97077"/>
    <w:rsid w:val="00BA0E2E"/>
    <w:rsid w:val="00BA2E19"/>
    <w:rsid w:val="00BA3F5D"/>
    <w:rsid w:val="00BA57F1"/>
    <w:rsid w:val="00BB07CF"/>
    <w:rsid w:val="00BB44B7"/>
    <w:rsid w:val="00BD0504"/>
    <w:rsid w:val="00BD5DF8"/>
    <w:rsid w:val="00BD7B7F"/>
    <w:rsid w:val="00BD7E71"/>
    <w:rsid w:val="00BE7704"/>
    <w:rsid w:val="00C0004A"/>
    <w:rsid w:val="00C00BD5"/>
    <w:rsid w:val="00C01492"/>
    <w:rsid w:val="00C01D37"/>
    <w:rsid w:val="00C071A2"/>
    <w:rsid w:val="00C16CCF"/>
    <w:rsid w:val="00C24A04"/>
    <w:rsid w:val="00C30D87"/>
    <w:rsid w:val="00C3198E"/>
    <w:rsid w:val="00C369C5"/>
    <w:rsid w:val="00C3729C"/>
    <w:rsid w:val="00C43E1E"/>
    <w:rsid w:val="00C45AD0"/>
    <w:rsid w:val="00C550AD"/>
    <w:rsid w:val="00C578EA"/>
    <w:rsid w:val="00C60522"/>
    <w:rsid w:val="00C65549"/>
    <w:rsid w:val="00C71F92"/>
    <w:rsid w:val="00C83A4B"/>
    <w:rsid w:val="00C841DB"/>
    <w:rsid w:val="00C8509A"/>
    <w:rsid w:val="00C86396"/>
    <w:rsid w:val="00C90973"/>
    <w:rsid w:val="00C9661B"/>
    <w:rsid w:val="00CA6143"/>
    <w:rsid w:val="00CB6300"/>
    <w:rsid w:val="00CC7387"/>
    <w:rsid w:val="00CD31D2"/>
    <w:rsid w:val="00CD3A97"/>
    <w:rsid w:val="00CE11BC"/>
    <w:rsid w:val="00CF0430"/>
    <w:rsid w:val="00CF3880"/>
    <w:rsid w:val="00CF4998"/>
    <w:rsid w:val="00CF4C25"/>
    <w:rsid w:val="00CF50DA"/>
    <w:rsid w:val="00D07870"/>
    <w:rsid w:val="00D11780"/>
    <w:rsid w:val="00D22BD1"/>
    <w:rsid w:val="00D40012"/>
    <w:rsid w:val="00D462A4"/>
    <w:rsid w:val="00D61F37"/>
    <w:rsid w:val="00D62A09"/>
    <w:rsid w:val="00D62AB4"/>
    <w:rsid w:val="00D64896"/>
    <w:rsid w:val="00D64E74"/>
    <w:rsid w:val="00D65BD9"/>
    <w:rsid w:val="00D6630A"/>
    <w:rsid w:val="00D679A0"/>
    <w:rsid w:val="00D737D5"/>
    <w:rsid w:val="00D850BC"/>
    <w:rsid w:val="00D860F7"/>
    <w:rsid w:val="00D865AE"/>
    <w:rsid w:val="00D90EAF"/>
    <w:rsid w:val="00D94E9E"/>
    <w:rsid w:val="00D9711D"/>
    <w:rsid w:val="00DA659C"/>
    <w:rsid w:val="00DB3597"/>
    <w:rsid w:val="00DB491A"/>
    <w:rsid w:val="00DC61CF"/>
    <w:rsid w:val="00DD2D1D"/>
    <w:rsid w:val="00DD66B3"/>
    <w:rsid w:val="00DD7ACD"/>
    <w:rsid w:val="00DE36B2"/>
    <w:rsid w:val="00DE5EEB"/>
    <w:rsid w:val="00DE69CA"/>
    <w:rsid w:val="00DF008A"/>
    <w:rsid w:val="00DF0503"/>
    <w:rsid w:val="00DF0A8F"/>
    <w:rsid w:val="00DF58B6"/>
    <w:rsid w:val="00E0327F"/>
    <w:rsid w:val="00E06687"/>
    <w:rsid w:val="00E1261E"/>
    <w:rsid w:val="00E201FB"/>
    <w:rsid w:val="00E22773"/>
    <w:rsid w:val="00E23C3B"/>
    <w:rsid w:val="00E25B63"/>
    <w:rsid w:val="00E43E46"/>
    <w:rsid w:val="00E52356"/>
    <w:rsid w:val="00E616DA"/>
    <w:rsid w:val="00E67234"/>
    <w:rsid w:val="00E7378F"/>
    <w:rsid w:val="00E744F4"/>
    <w:rsid w:val="00E80327"/>
    <w:rsid w:val="00E9453E"/>
    <w:rsid w:val="00EB26B7"/>
    <w:rsid w:val="00EB2945"/>
    <w:rsid w:val="00EC2069"/>
    <w:rsid w:val="00ED0187"/>
    <w:rsid w:val="00ED096C"/>
    <w:rsid w:val="00ED23B3"/>
    <w:rsid w:val="00ED555C"/>
    <w:rsid w:val="00F0024D"/>
    <w:rsid w:val="00F1430F"/>
    <w:rsid w:val="00F17E29"/>
    <w:rsid w:val="00F2329A"/>
    <w:rsid w:val="00F34E79"/>
    <w:rsid w:val="00F37338"/>
    <w:rsid w:val="00F377E1"/>
    <w:rsid w:val="00F527F2"/>
    <w:rsid w:val="00F56ACF"/>
    <w:rsid w:val="00F7443B"/>
    <w:rsid w:val="00F81CFD"/>
    <w:rsid w:val="00F8777B"/>
    <w:rsid w:val="00F946C1"/>
    <w:rsid w:val="00FA09F6"/>
    <w:rsid w:val="00FA2265"/>
    <w:rsid w:val="00FC0A99"/>
    <w:rsid w:val="00FC0B0C"/>
    <w:rsid w:val="00FC3FB7"/>
    <w:rsid w:val="00FC629A"/>
    <w:rsid w:val="00FD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659CC3E1-D383-4294-B93C-D64D4463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2B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2BD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2BD1"/>
    <w:rPr>
      <w:rFonts w:ascii="Arial" w:hAnsi="Arial" w:cs="Arial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2B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2BD1"/>
    <w:rPr>
      <w:rFonts w:ascii="Arial" w:hAnsi="Arial" w:cs="Arial"/>
      <w:b/>
      <w:bCs/>
      <w:lang w:val="en-US"/>
    </w:rPr>
  </w:style>
  <w:style w:type="paragraph" w:styleId="berarbeitung">
    <w:name w:val="Revision"/>
    <w:hidden/>
    <w:uiPriority w:val="99"/>
    <w:semiHidden/>
    <w:rsid w:val="00D22BD1"/>
    <w:rPr>
      <w:rFonts w:ascii="Arial" w:hAnsi="Arial" w:cs="Arial"/>
      <w:sz w:val="24"/>
      <w:szCs w:val="24"/>
      <w:lang w:val="en-US"/>
    </w:rPr>
  </w:style>
  <w:style w:type="paragraph" w:styleId="Listenabsatz">
    <w:name w:val="List Paragraph"/>
    <w:basedOn w:val="Standard"/>
    <w:uiPriority w:val="34"/>
    <w:qFormat/>
    <w:rsid w:val="00A27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08690-1D76-4038-8B71-5FA60F37F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4367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Führungswechsel bei Leistritz</vt:lpstr>
    </vt:vector>
  </TitlesOfParts>
  <Company>Leistritz Gruppe</Company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Führungswechsel bei Leistritz</dc:title>
  <dc:subject/>
  <dc:creator>mperisic@leistritz.com</dc:creator>
  <cp:keywords/>
  <dc:description/>
  <cp:lastModifiedBy>perisicm</cp:lastModifiedBy>
  <cp:revision>8</cp:revision>
  <cp:lastPrinted>2019-11-25T14:44:00Z</cp:lastPrinted>
  <dcterms:created xsi:type="dcterms:W3CDTF">2021-01-25T10:23:00Z</dcterms:created>
  <dcterms:modified xsi:type="dcterms:W3CDTF">2021-03-02T13:42:00Z</dcterms:modified>
</cp:coreProperties>
</file>